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082CA3A2" w:rsidR="00A56C8C" w:rsidRPr="00E91F4B" w:rsidRDefault="00D164EF" w:rsidP="00A56C8C">
      <w:pPr>
        <w:pStyle w:val="Title"/>
        <w:rPr>
          <w:rFonts w:ascii="Poppins" w:hAnsi="Poppins" w:cs="Poppins"/>
          <w:b/>
          <w:bCs/>
          <w:sz w:val="20"/>
          <w:szCs w:val="20"/>
          <w:lang w:eastAsia="en-GB"/>
        </w:rPr>
      </w:pPr>
      <w:r>
        <w:rPr>
          <w:rFonts w:ascii="Poppins" w:hAnsi="Poppins" w:cs="Poppins"/>
          <w:b/>
          <w:bCs/>
          <w:sz w:val="20"/>
          <w:szCs w:val="20"/>
          <w:lang w:eastAsia="en-GB"/>
        </w:rPr>
        <w:t>Supporting Bereaved Employees</w:t>
      </w:r>
      <w:r w:rsidR="00F718DA">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Pr="00F718DA" w:rsidRDefault="001B0E03" w:rsidP="00F718DA">
      <w:pPr>
        <w:pStyle w:val="NoSpacing"/>
        <w:rPr>
          <w:rFonts w:ascii="Poppins" w:hAnsi="Poppins" w:cs="Poppins"/>
          <w:sz w:val="18"/>
          <w:szCs w:val="18"/>
        </w:rPr>
      </w:pPr>
    </w:p>
    <w:p w14:paraId="10D5D689" w14:textId="2645616C" w:rsidR="001B0E03" w:rsidRPr="00943F4A" w:rsidRDefault="001B0E03" w:rsidP="00943F4A">
      <w:pPr>
        <w:pStyle w:val="NoSpacing"/>
        <w:rPr>
          <w:rFonts w:ascii="Poppins" w:hAnsi="Poppins" w:cs="Poppins"/>
          <w:b/>
          <w:bCs/>
          <w:sz w:val="18"/>
          <w:szCs w:val="18"/>
        </w:rPr>
      </w:pPr>
      <w:r w:rsidRPr="00943F4A">
        <w:rPr>
          <w:rFonts w:ascii="Poppins" w:hAnsi="Poppins" w:cs="Poppins"/>
          <w:b/>
          <w:bCs/>
          <w:sz w:val="18"/>
          <w:szCs w:val="18"/>
        </w:rPr>
        <w:t>Introduction</w:t>
      </w:r>
    </w:p>
    <w:p w14:paraId="27804F1B" w14:textId="77777777" w:rsidR="00943F4A" w:rsidRDefault="00943F4A" w:rsidP="00943F4A">
      <w:pPr>
        <w:pStyle w:val="NoSpacing"/>
        <w:rPr>
          <w:rFonts w:ascii="Poppins" w:eastAsia="Times New Roman" w:hAnsi="Poppins" w:cs="Poppins"/>
          <w:color w:val="202526"/>
          <w:sz w:val="18"/>
          <w:szCs w:val="18"/>
          <w:lang w:eastAsia="en-GB"/>
        </w:rPr>
      </w:pPr>
      <w:r w:rsidRPr="00943F4A">
        <w:rPr>
          <w:rFonts w:ascii="Poppins" w:eastAsia="Times New Roman" w:hAnsi="Poppins" w:cs="Poppins"/>
          <w:color w:val="202526"/>
          <w:sz w:val="18"/>
          <w:szCs w:val="18"/>
          <w:lang w:eastAsia="en-GB"/>
        </w:rPr>
        <w:t xml:space="preserve">We recognise that dealing with a bereavement can be among the biggest challenges of an employee's life. </w:t>
      </w:r>
    </w:p>
    <w:p w14:paraId="1D8C55B1" w14:textId="77777777" w:rsidR="00943F4A" w:rsidRDefault="00943F4A" w:rsidP="00943F4A">
      <w:pPr>
        <w:pStyle w:val="NoSpacing"/>
        <w:rPr>
          <w:rFonts w:ascii="Poppins" w:eastAsia="Times New Roman" w:hAnsi="Poppins" w:cs="Poppins"/>
          <w:color w:val="202526"/>
          <w:sz w:val="18"/>
          <w:szCs w:val="18"/>
          <w:lang w:eastAsia="en-GB"/>
        </w:rPr>
      </w:pPr>
    </w:p>
    <w:p w14:paraId="5BA4F870" w14:textId="00677F53" w:rsidR="00943F4A" w:rsidRPr="00943F4A" w:rsidRDefault="00943F4A" w:rsidP="00943F4A">
      <w:pPr>
        <w:pStyle w:val="NoSpacing"/>
        <w:rPr>
          <w:rFonts w:ascii="Poppins" w:eastAsia="Times New Roman" w:hAnsi="Poppins" w:cs="Poppins"/>
          <w:color w:val="202526"/>
          <w:sz w:val="18"/>
          <w:szCs w:val="18"/>
          <w:lang w:eastAsia="en-GB"/>
        </w:rPr>
      </w:pPr>
      <w:r w:rsidRPr="00943F4A">
        <w:rPr>
          <w:rFonts w:ascii="Poppins" w:eastAsia="Times New Roman" w:hAnsi="Poppins" w:cs="Poppins"/>
          <w:color w:val="202526"/>
          <w:sz w:val="18"/>
          <w:szCs w:val="18"/>
          <w:lang w:eastAsia="en-GB"/>
        </w:rPr>
        <w:t>This policy sets out our commitment to supporting staff through their grief by providing bereavement leave, keeping in touch with staff while they are off work, and supporting staff on their return to work.</w:t>
      </w:r>
    </w:p>
    <w:p w14:paraId="1911125E" w14:textId="77777777" w:rsidR="00943F4A" w:rsidRDefault="00943F4A" w:rsidP="00943F4A">
      <w:pPr>
        <w:pStyle w:val="NoSpacing"/>
        <w:rPr>
          <w:rFonts w:ascii="Poppins" w:eastAsia="Times New Roman" w:hAnsi="Poppins" w:cs="Poppins"/>
          <w:color w:val="202526"/>
          <w:sz w:val="18"/>
          <w:szCs w:val="18"/>
          <w:lang w:eastAsia="en-GB"/>
        </w:rPr>
      </w:pPr>
    </w:p>
    <w:p w14:paraId="058510B3" w14:textId="77777777" w:rsidR="00943F4A" w:rsidRDefault="00943F4A" w:rsidP="00943F4A">
      <w:pPr>
        <w:pStyle w:val="NoSpacing"/>
        <w:rPr>
          <w:rFonts w:ascii="Poppins" w:eastAsia="Times New Roman" w:hAnsi="Poppins" w:cs="Poppins"/>
          <w:color w:val="202526"/>
          <w:sz w:val="18"/>
          <w:szCs w:val="18"/>
          <w:lang w:eastAsia="en-GB"/>
        </w:rPr>
      </w:pPr>
      <w:r w:rsidRPr="00943F4A">
        <w:rPr>
          <w:rFonts w:ascii="Poppins" w:eastAsia="Times New Roman" w:hAnsi="Poppins" w:cs="Poppins"/>
          <w:color w:val="202526"/>
          <w:sz w:val="18"/>
          <w:szCs w:val="18"/>
          <w:lang w:eastAsia="en-GB"/>
        </w:rPr>
        <w:t xml:space="preserve">We acknowledge that every bereavement is different and grief impacts everyone in different ways. </w:t>
      </w:r>
    </w:p>
    <w:p w14:paraId="55FD4350" w14:textId="77777777" w:rsidR="00943F4A" w:rsidRDefault="00943F4A" w:rsidP="00943F4A">
      <w:pPr>
        <w:pStyle w:val="NoSpacing"/>
        <w:rPr>
          <w:rFonts w:ascii="Poppins" w:eastAsia="Times New Roman" w:hAnsi="Poppins" w:cs="Poppins"/>
          <w:color w:val="202526"/>
          <w:sz w:val="18"/>
          <w:szCs w:val="18"/>
          <w:lang w:eastAsia="en-GB"/>
        </w:rPr>
      </w:pPr>
    </w:p>
    <w:p w14:paraId="62DBB6B4" w14:textId="5CDE44AB" w:rsidR="00943F4A" w:rsidRPr="00943F4A" w:rsidRDefault="00943F4A" w:rsidP="00943F4A">
      <w:pPr>
        <w:pStyle w:val="NoSpacing"/>
        <w:rPr>
          <w:rFonts w:ascii="Poppins" w:eastAsia="Times New Roman" w:hAnsi="Poppins" w:cs="Poppins"/>
          <w:color w:val="202526"/>
          <w:sz w:val="18"/>
          <w:szCs w:val="18"/>
          <w:lang w:eastAsia="en-GB"/>
        </w:rPr>
      </w:pPr>
      <w:r w:rsidRPr="00943F4A">
        <w:rPr>
          <w:rFonts w:ascii="Poppins" w:eastAsia="Times New Roman" w:hAnsi="Poppins" w:cs="Poppins"/>
          <w:color w:val="202526"/>
          <w:sz w:val="18"/>
          <w:szCs w:val="18"/>
          <w:lang w:eastAsia="en-GB"/>
        </w:rPr>
        <w:t>This policy is intended to cater for a wide range of circumstances and the differing impacts that a bereavement can have, while also recognising the needs of the business.</w:t>
      </w:r>
    </w:p>
    <w:p w14:paraId="2B306339" w14:textId="77777777" w:rsidR="00943F4A" w:rsidRDefault="00943F4A" w:rsidP="00943F4A">
      <w:pPr>
        <w:pStyle w:val="NoSpacing"/>
        <w:rPr>
          <w:rFonts w:ascii="Poppins" w:eastAsia="Times New Roman" w:hAnsi="Poppins" w:cs="Poppins"/>
          <w:color w:val="202526"/>
          <w:sz w:val="18"/>
          <w:szCs w:val="18"/>
          <w:lang w:eastAsia="en-GB"/>
        </w:rPr>
      </w:pPr>
    </w:p>
    <w:p w14:paraId="21FD0550" w14:textId="60229EBB" w:rsidR="00943F4A" w:rsidRPr="00943F4A" w:rsidRDefault="00943F4A" w:rsidP="00943F4A">
      <w:pPr>
        <w:pStyle w:val="NoSpacing"/>
        <w:rPr>
          <w:rFonts w:ascii="Poppins" w:eastAsia="Times New Roman" w:hAnsi="Poppins" w:cs="Poppins"/>
          <w:color w:val="202526"/>
          <w:sz w:val="18"/>
          <w:szCs w:val="18"/>
          <w:lang w:eastAsia="en-GB"/>
        </w:rPr>
      </w:pPr>
      <w:r w:rsidRPr="00943F4A">
        <w:rPr>
          <w:rFonts w:ascii="Poppins" w:eastAsia="Times New Roman" w:hAnsi="Poppins" w:cs="Poppins"/>
          <w:color w:val="202526"/>
          <w:sz w:val="18"/>
          <w:szCs w:val="18"/>
          <w:lang w:eastAsia="en-GB"/>
        </w:rPr>
        <w:t>The policy does not form part of your contract of employment</w:t>
      </w:r>
      <w:r>
        <w:rPr>
          <w:rFonts w:ascii="Poppins" w:eastAsia="Times New Roman" w:hAnsi="Poppins" w:cs="Poppins"/>
          <w:color w:val="202526"/>
          <w:sz w:val="18"/>
          <w:szCs w:val="18"/>
          <w:lang w:eastAsia="en-GB"/>
        </w:rPr>
        <w:t>,</w:t>
      </w:r>
      <w:r w:rsidRPr="00943F4A">
        <w:rPr>
          <w:rFonts w:ascii="Poppins" w:eastAsia="Times New Roman" w:hAnsi="Poppins" w:cs="Poppins"/>
          <w:color w:val="202526"/>
          <w:sz w:val="18"/>
          <w:szCs w:val="18"/>
          <w:lang w:eastAsia="en-GB"/>
        </w:rPr>
        <w:t xml:space="preserve"> and we reserve the right to amend it at any time.</w:t>
      </w:r>
    </w:p>
    <w:p w14:paraId="768B34AD" w14:textId="77777777" w:rsidR="00943F4A" w:rsidRDefault="00943F4A" w:rsidP="00943F4A">
      <w:pPr>
        <w:pStyle w:val="NoSpacing"/>
        <w:rPr>
          <w:rFonts w:ascii="Poppins" w:eastAsia="Times New Roman" w:hAnsi="Poppins" w:cs="Poppins"/>
          <w:b/>
          <w:bCs/>
          <w:color w:val="202526"/>
          <w:sz w:val="18"/>
          <w:szCs w:val="18"/>
          <w:lang w:eastAsia="en-GB"/>
        </w:rPr>
      </w:pPr>
    </w:p>
    <w:p w14:paraId="02C19373" w14:textId="72A9C8D9" w:rsidR="00943F4A" w:rsidRPr="00943F4A" w:rsidRDefault="00943F4A" w:rsidP="00943F4A">
      <w:pPr>
        <w:pStyle w:val="NoSpacing"/>
        <w:rPr>
          <w:rFonts w:ascii="Poppins" w:eastAsia="Times New Roman" w:hAnsi="Poppins" w:cs="Poppins"/>
          <w:b/>
          <w:bCs/>
          <w:color w:val="202526"/>
          <w:sz w:val="18"/>
          <w:szCs w:val="18"/>
          <w:lang w:eastAsia="en-GB"/>
        </w:rPr>
      </w:pPr>
      <w:r w:rsidRPr="00943F4A">
        <w:rPr>
          <w:rFonts w:ascii="Poppins" w:eastAsia="Times New Roman" w:hAnsi="Poppins" w:cs="Poppins"/>
          <w:b/>
          <w:bCs/>
          <w:color w:val="202526"/>
          <w:sz w:val="18"/>
          <w:szCs w:val="18"/>
          <w:lang w:eastAsia="en-GB"/>
        </w:rPr>
        <w:t>Scope</w:t>
      </w:r>
    </w:p>
    <w:p w14:paraId="57425DE5" w14:textId="77777777" w:rsidR="00943F4A" w:rsidRPr="00943F4A" w:rsidRDefault="00943F4A" w:rsidP="00943F4A">
      <w:pPr>
        <w:pStyle w:val="NoSpacing"/>
        <w:rPr>
          <w:rFonts w:ascii="Poppins" w:eastAsia="Times New Roman" w:hAnsi="Poppins" w:cs="Poppins"/>
          <w:color w:val="202526"/>
          <w:sz w:val="18"/>
          <w:szCs w:val="18"/>
          <w:lang w:eastAsia="en-GB"/>
        </w:rPr>
      </w:pPr>
      <w:r w:rsidRPr="00943F4A">
        <w:rPr>
          <w:rFonts w:ascii="Poppins" w:eastAsia="Times New Roman" w:hAnsi="Poppins" w:cs="Poppins"/>
          <w:color w:val="202526"/>
          <w:sz w:val="18"/>
          <w:szCs w:val="18"/>
          <w:lang w:eastAsia="en-GB"/>
        </w:rPr>
        <w:t>This policy applies to employees employed by us. It does not apply to workers, contractors, consultants or any self-employed individuals working for the organisation.</w:t>
      </w:r>
    </w:p>
    <w:p w14:paraId="70E78FC2" w14:textId="77777777" w:rsidR="00943F4A" w:rsidRPr="005F5DFB" w:rsidRDefault="00943F4A" w:rsidP="005F5DFB">
      <w:pPr>
        <w:pStyle w:val="NoSpacing"/>
        <w:rPr>
          <w:rFonts w:ascii="Poppins" w:hAnsi="Poppins" w:cs="Poppins"/>
          <w:sz w:val="18"/>
          <w:szCs w:val="18"/>
          <w:lang w:eastAsia="en-GB"/>
        </w:rPr>
      </w:pPr>
    </w:p>
    <w:p w14:paraId="28190019" w14:textId="77777777" w:rsidR="00943F4A" w:rsidRPr="005F5DFB" w:rsidRDefault="00943F4A" w:rsidP="005F5DFB">
      <w:pPr>
        <w:pStyle w:val="NoSpacing"/>
        <w:rPr>
          <w:rFonts w:ascii="Poppins" w:hAnsi="Poppins" w:cs="Poppins"/>
          <w:sz w:val="18"/>
          <w:szCs w:val="18"/>
          <w:lang w:eastAsia="en-GB"/>
        </w:rPr>
      </w:pPr>
      <w:r w:rsidRPr="005F5DFB">
        <w:rPr>
          <w:rFonts w:ascii="Poppins" w:hAnsi="Poppins" w:cs="Poppins"/>
          <w:b/>
          <w:bCs/>
          <w:sz w:val="18"/>
          <w:szCs w:val="18"/>
          <w:lang w:eastAsia="en-GB"/>
        </w:rPr>
        <w:t>Bereavement leave</w:t>
      </w:r>
    </w:p>
    <w:p w14:paraId="62258AC2" w14:textId="2F9E3A44" w:rsidR="00943F4A" w:rsidRPr="005F5DFB" w:rsidRDefault="00943F4A" w:rsidP="005F5DFB">
      <w:pPr>
        <w:pStyle w:val="NoSpacing"/>
        <w:rPr>
          <w:rFonts w:ascii="Poppins" w:hAnsi="Poppins" w:cs="Poppins"/>
          <w:sz w:val="18"/>
          <w:szCs w:val="18"/>
          <w:u w:val="single"/>
          <w:lang w:eastAsia="en-GB"/>
        </w:rPr>
      </w:pPr>
      <w:r w:rsidRPr="005F5DFB">
        <w:rPr>
          <w:rFonts w:ascii="Poppins" w:hAnsi="Poppins" w:cs="Poppins"/>
          <w:sz w:val="18"/>
          <w:szCs w:val="18"/>
          <w:u w:val="single"/>
          <w:lang w:eastAsia="en-GB"/>
        </w:rPr>
        <w:t xml:space="preserve">Immediate family member (other than </w:t>
      </w:r>
      <w:r w:rsidR="005F5DFB" w:rsidRPr="005F5DFB">
        <w:rPr>
          <w:rFonts w:ascii="Poppins" w:hAnsi="Poppins" w:cs="Poppins"/>
          <w:sz w:val="18"/>
          <w:szCs w:val="18"/>
          <w:u w:val="single"/>
          <w:lang w:eastAsia="en-GB"/>
        </w:rPr>
        <w:t xml:space="preserve">a </w:t>
      </w:r>
      <w:r w:rsidRPr="005F5DFB">
        <w:rPr>
          <w:rFonts w:ascii="Poppins" w:hAnsi="Poppins" w:cs="Poppins"/>
          <w:sz w:val="18"/>
          <w:szCs w:val="18"/>
          <w:u w:val="single"/>
          <w:lang w:eastAsia="en-GB"/>
        </w:rPr>
        <w:t xml:space="preserve">child under 18 </w:t>
      </w:r>
      <w:r w:rsidR="005F5DFB" w:rsidRPr="005F5DFB">
        <w:rPr>
          <w:rFonts w:ascii="Poppins" w:hAnsi="Poppins" w:cs="Poppins"/>
          <w:sz w:val="18"/>
          <w:szCs w:val="18"/>
          <w:u w:val="single"/>
          <w:lang w:eastAsia="en-GB"/>
        </w:rPr>
        <w:t xml:space="preserve">years of age </w:t>
      </w:r>
      <w:r w:rsidRPr="005F5DFB">
        <w:rPr>
          <w:rFonts w:ascii="Poppins" w:hAnsi="Poppins" w:cs="Poppins"/>
          <w:sz w:val="18"/>
          <w:szCs w:val="18"/>
          <w:u w:val="single"/>
          <w:lang w:eastAsia="en-GB"/>
        </w:rPr>
        <w:t>where the employee is eligible for parental bereavement leave)</w:t>
      </w:r>
    </w:p>
    <w:p w14:paraId="7157ACD5" w14:textId="0F346AD8" w:rsidR="00943F4A" w:rsidRPr="005F5DFB" w:rsidRDefault="00943F4A" w:rsidP="005F5DFB">
      <w:pPr>
        <w:pStyle w:val="NoSpacing"/>
        <w:rPr>
          <w:rFonts w:ascii="Poppins" w:hAnsi="Poppins" w:cs="Poppins"/>
          <w:sz w:val="18"/>
          <w:szCs w:val="18"/>
          <w:lang w:eastAsia="en-GB"/>
        </w:rPr>
      </w:pPr>
      <w:r w:rsidRPr="005F5DFB">
        <w:rPr>
          <w:rFonts w:ascii="Poppins" w:hAnsi="Poppins" w:cs="Poppins"/>
          <w:sz w:val="18"/>
          <w:szCs w:val="18"/>
          <w:lang w:eastAsia="en-GB"/>
        </w:rPr>
        <w:t>In the event of the death of an immediate family member you will be granted [</w:t>
      </w:r>
      <w:r w:rsidR="005F5DFB">
        <w:rPr>
          <w:rFonts w:ascii="Poppins" w:hAnsi="Poppins" w:cs="Poppins"/>
          <w:sz w:val="18"/>
          <w:szCs w:val="18"/>
          <w:lang w:eastAsia="en-GB"/>
        </w:rPr>
        <w:t>number</w:t>
      </w:r>
      <w:r w:rsidRPr="005F5DFB">
        <w:rPr>
          <w:rFonts w:ascii="Poppins" w:hAnsi="Poppins" w:cs="Poppins"/>
          <w:sz w:val="18"/>
          <w:szCs w:val="18"/>
          <w:lang w:eastAsia="en-GB"/>
        </w:rPr>
        <w:t>] days' [paid/unpaid] bereavement leave.</w:t>
      </w:r>
      <w:r w:rsidR="005F5DFB">
        <w:rPr>
          <w:rFonts w:ascii="Poppins" w:hAnsi="Poppins" w:cs="Poppins"/>
          <w:sz w:val="18"/>
          <w:szCs w:val="18"/>
          <w:lang w:eastAsia="en-GB"/>
        </w:rPr>
        <w:t xml:space="preserve"> </w:t>
      </w:r>
      <w:r w:rsidRPr="005F5DFB">
        <w:rPr>
          <w:rFonts w:ascii="Poppins" w:hAnsi="Poppins" w:cs="Poppins"/>
          <w:sz w:val="18"/>
          <w:szCs w:val="18"/>
          <w:lang w:eastAsia="en-GB"/>
        </w:rPr>
        <w:t>For the purposes of this policy, an "immediate family member" is defined as a:</w:t>
      </w:r>
    </w:p>
    <w:p w14:paraId="454EA6B8" w14:textId="77777777" w:rsidR="005F5DFB" w:rsidRDefault="005F5DFB" w:rsidP="005F5DFB">
      <w:pPr>
        <w:pStyle w:val="NoSpacing"/>
        <w:rPr>
          <w:rFonts w:ascii="Poppins" w:hAnsi="Poppins" w:cs="Poppins"/>
          <w:sz w:val="18"/>
          <w:szCs w:val="18"/>
          <w:lang w:eastAsia="en-GB"/>
        </w:rPr>
      </w:pPr>
    </w:p>
    <w:p w14:paraId="4B8E61E3" w14:textId="63977ACB"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spouse or civil partner;</w:t>
      </w:r>
    </w:p>
    <w:p w14:paraId="304E1AB5" w14:textId="77777777"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partner (including same-sex partner);</w:t>
      </w:r>
    </w:p>
    <w:p w14:paraId="3F63520B" w14:textId="77777777"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parent (including step-parent);</w:t>
      </w:r>
    </w:p>
    <w:p w14:paraId="604F43FD" w14:textId="5D787B20"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child under the age of 18 who passes away (meaning that the employee has the right to take parental bereavement leave</w:t>
      </w:r>
      <w:r w:rsidR="005F5DFB">
        <w:rPr>
          <w:rFonts w:ascii="Poppins" w:hAnsi="Poppins" w:cs="Poppins"/>
          <w:sz w:val="18"/>
          <w:szCs w:val="18"/>
          <w:lang w:eastAsia="en-GB"/>
        </w:rPr>
        <w:t>)</w:t>
      </w:r>
      <w:r w:rsidRPr="005F5DFB">
        <w:rPr>
          <w:rFonts w:ascii="Poppins" w:hAnsi="Poppins" w:cs="Poppins"/>
          <w:sz w:val="18"/>
          <w:szCs w:val="18"/>
          <w:lang w:eastAsia="en-GB"/>
        </w:rPr>
        <w:t>;</w:t>
      </w:r>
    </w:p>
    <w:p w14:paraId="5BF03280" w14:textId="0E00D09A"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adult child aged 18 or over</w:t>
      </w:r>
      <w:r w:rsidR="005F5DFB">
        <w:rPr>
          <w:rFonts w:ascii="Poppins" w:hAnsi="Poppins" w:cs="Poppins"/>
          <w:sz w:val="18"/>
          <w:szCs w:val="18"/>
          <w:lang w:eastAsia="en-GB"/>
        </w:rPr>
        <w:t xml:space="preserve"> (</w:t>
      </w:r>
      <w:r w:rsidRPr="005F5DFB">
        <w:rPr>
          <w:rFonts w:ascii="Poppins" w:hAnsi="Poppins" w:cs="Poppins"/>
          <w:sz w:val="18"/>
          <w:szCs w:val="18"/>
          <w:lang w:eastAsia="en-GB"/>
        </w:rPr>
        <w:t>meaning that the employee is not eligible for parental bereavement leave);</w:t>
      </w:r>
    </w:p>
    <w:p w14:paraId="28CE406D" w14:textId="77777777"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sibling (including step-sibling);</w:t>
      </w:r>
    </w:p>
    <w:p w14:paraId="0B8A6CF8" w14:textId="77777777"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grandparent; or</w:t>
      </w:r>
    </w:p>
    <w:p w14:paraId="588311A0" w14:textId="77777777" w:rsidR="00943F4A" w:rsidRPr="005F5DFB" w:rsidRDefault="00943F4A" w:rsidP="005F5DFB">
      <w:pPr>
        <w:pStyle w:val="NoSpacing"/>
        <w:numPr>
          <w:ilvl w:val="0"/>
          <w:numId w:val="41"/>
        </w:numPr>
        <w:rPr>
          <w:rFonts w:ascii="Poppins" w:hAnsi="Poppins" w:cs="Poppins"/>
          <w:sz w:val="18"/>
          <w:szCs w:val="18"/>
          <w:lang w:eastAsia="en-GB"/>
        </w:rPr>
      </w:pPr>
      <w:r w:rsidRPr="005F5DFB">
        <w:rPr>
          <w:rFonts w:ascii="Poppins" w:hAnsi="Poppins" w:cs="Poppins"/>
          <w:sz w:val="18"/>
          <w:szCs w:val="18"/>
          <w:lang w:eastAsia="en-GB"/>
        </w:rPr>
        <w:t>grandchild.</w:t>
      </w:r>
    </w:p>
    <w:p w14:paraId="28AC4257" w14:textId="77777777" w:rsidR="005F5DFB" w:rsidRPr="005F5DFB" w:rsidRDefault="005F5DFB" w:rsidP="005F5DFB">
      <w:pPr>
        <w:pStyle w:val="NoSpacing"/>
        <w:rPr>
          <w:rFonts w:ascii="Poppins" w:eastAsia="Times New Roman" w:hAnsi="Poppins" w:cs="Poppins"/>
          <w:color w:val="202526"/>
          <w:sz w:val="18"/>
          <w:szCs w:val="18"/>
          <w:lang w:eastAsia="en-GB"/>
        </w:rPr>
      </w:pPr>
    </w:p>
    <w:p w14:paraId="3748156C" w14:textId="6A4D0B02" w:rsidR="00943F4A" w:rsidRPr="005F5DFB" w:rsidRDefault="00943F4A" w:rsidP="005F5DFB">
      <w:pPr>
        <w:pStyle w:val="NoSpacing"/>
        <w:rPr>
          <w:rFonts w:ascii="Poppins" w:eastAsia="Times New Roman" w:hAnsi="Poppins" w:cs="Poppins"/>
          <w:color w:val="202526"/>
          <w:sz w:val="18"/>
          <w:szCs w:val="18"/>
          <w:u w:val="single"/>
          <w:lang w:eastAsia="en-GB"/>
        </w:rPr>
      </w:pPr>
      <w:r w:rsidRPr="005F5DFB">
        <w:rPr>
          <w:rFonts w:ascii="Poppins" w:eastAsia="Times New Roman" w:hAnsi="Poppins" w:cs="Poppins"/>
          <w:color w:val="202526"/>
          <w:sz w:val="18"/>
          <w:szCs w:val="18"/>
          <w:u w:val="single"/>
          <w:lang w:eastAsia="en-GB"/>
        </w:rPr>
        <w:t>Employee's child under 18 where the employee is eligible for parental bereavement leave</w:t>
      </w:r>
    </w:p>
    <w:p w14:paraId="454F6EF5" w14:textId="77777777" w:rsidR="006C0813" w:rsidRDefault="00943F4A" w:rsidP="005F5DFB">
      <w:pPr>
        <w:pStyle w:val="NoSpacing"/>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t xml:space="preserve">We recognise that, while dealing with any bereavement is difficult, the death of a child is among the most devastating events that an employee can ever face. </w:t>
      </w:r>
    </w:p>
    <w:p w14:paraId="7AC86B20" w14:textId="77777777" w:rsidR="006C0813" w:rsidRDefault="006C0813" w:rsidP="005F5DFB">
      <w:pPr>
        <w:pStyle w:val="NoSpacing"/>
        <w:rPr>
          <w:rFonts w:ascii="Poppins" w:eastAsia="Times New Roman" w:hAnsi="Poppins" w:cs="Poppins"/>
          <w:color w:val="202526"/>
          <w:sz w:val="18"/>
          <w:szCs w:val="18"/>
          <w:lang w:eastAsia="en-GB"/>
        </w:rPr>
      </w:pPr>
    </w:p>
    <w:p w14:paraId="636A9218" w14:textId="136091DC" w:rsidR="00943F4A" w:rsidRDefault="00943F4A" w:rsidP="005F5DFB">
      <w:pPr>
        <w:pStyle w:val="NoSpacing"/>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t>We are committed to supporting staff coping with the loss of a child by ensuring that bereaved parents can take parental bereavement leave. This is a legal entitlement for bereaved parents to be absent from work for up to two weeks where their child passes away.</w:t>
      </w:r>
    </w:p>
    <w:p w14:paraId="3DB485CA" w14:textId="77777777" w:rsidR="005F5DFB" w:rsidRPr="005F5DFB" w:rsidRDefault="005F5DFB" w:rsidP="005F5DFB">
      <w:pPr>
        <w:pStyle w:val="NoSpacing"/>
        <w:rPr>
          <w:rFonts w:ascii="Poppins" w:eastAsia="Times New Roman" w:hAnsi="Poppins" w:cs="Poppins"/>
          <w:color w:val="202526"/>
          <w:sz w:val="18"/>
          <w:szCs w:val="18"/>
          <w:lang w:eastAsia="en-GB"/>
        </w:rPr>
      </w:pPr>
    </w:p>
    <w:p w14:paraId="0A7395F6" w14:textId="5655C2D1" w:rsidR="00943F4A" w:rsidRDefault="00943F4A" w:rsidP="005F5DFB">
      <w:pPr>
        <w:pStyle w:val="NoSpacing"/>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t>Whatever your length of service, you can take parental bereavement leave if you have lost a child (</w:t>
      </w:r>
      <w:r w:rsidR="005F5DFB" w:rsidRPr="005F5DFB">
        <w:rPr>
          <w:rFonts w:ascii="Poppins" w:eastAsia="Times New Roman" w:hAnsi="Poppins" w:cs="Poppins"/>
          <w:color w:val="202526"/>
          <w:sz w:val="18"/>
          <w:szCs w:val="18"/>
          <w:lang w:eastAsia="en-GB"/>
        </w:rPr>
        <w:t>i.e.</w:t>
      </w:r>
      <w:r w:rsidRPr="005F5DFB">
        <w:rPr>
          <w:rFonts w:ascii="Poppins" w:eastAsia="Times New Roman" w:hAnsi="Poppins" w:cs="Poppins"/>
          <w:color w:val="202526"/>
          <w:sz w:val="18"/>
          <w:szCs w:val="18"/>
          <w:lang w:eastAsia="en-GB"/>
        </w:rPr>
        <w:t xml:space="preserve"> under the age of 18) and are the:</w:t>
      </w:r>
    </w:p>
    <w:p w14:paraId="561B974C" w14:textId="77777777" w:rsidR="005F5DFB" w:rsidRPr="005F5DFB" w:rsidRDefault="005F5DFB" w:rsidP="005F5DFB">
      <w:pPr>
        <w:pStyle w:val="NoSpacing"/>
        <w:rPr>
          <w:rFonts w:ascii="Poppins" w:eastAsia="Times New Roman" w:hAnsi="Poppins" w:cs="Poppins"/>
          <w:color w:val="202526"/>
          <w:sz w:val="18"/>
          <w:szCs w:val="18"/>
          <w:lang w:eastAsia="en-GB"/>
        </w:rPr>
      </w:pPr>
    </w:p>
    <w:p w14:paraId="0F4CBFC8" w14:textId="77777777" w:rsidR="00943F4A" w:rsidRPr="005F5DFB" w:rsidRDefault="00943F4A" w:rsidP="005F5DFB">
      <w:pPr>
        <w:pStyle w:val="NoSpacing"/>
        <w:numPr>
          <w:ilvl w:val="0"/>
          <w:numId w:val="42"/>
        </w:numPr>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t>parent of a child who has passed away; or</w:t>
      </w:r>
    </w:p>
    <w:p w14:paraId="0E662517" w14:textId="77777777" w:rsidR="00943F4A" w:rsidRPr="005F5DFB" w:rsidRDefault="00943F4A" w:rsidP="005F5DFB">
      <w:pPr>
        <w:pStyle w:val="NoSpacing"/>
        <w:numPr>
          <w:ilvl w:val="0"/>
          <w:numId w:val="42"/>
        </w:numPr>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lastRenderedPageBreak/>
        <w:t>partner of the child's parent, where you live in an enduring family relationship with the child and their parent; or</w:t>
      </w:r>
    </w:p>
    <w:p w14:paraId="7FA99721" w14:textId="77777777" w:rsidR="00943F4A" w:rsidRPr="005F5DFB" w:rsidRDefault="00943F4A" w:rsidP="005F5DFB">
      <w:pPr>
        <w:pStyle w:val="NoSpacing"/>
        <w:numPr>
          <w:ilvl w:val="0"/>
          <w:numId w:val="42"/>
        </w:numPr>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t>"parent in fact" of a child who has passed away, which means that, for a continuous period of at least four weeks before the child passed away, they have been living with the child and had "day-to-day responsibility" for the child (but who is not being paid to look after the child).</w:t>
      </w:r>
    </w:p>
    <w:p w14:paraId="31DF05C4" w14:textId="77777777" w:rsidR="005F5DFB" w:rsidRDefault="005F5DFB" w:rsidP="005F5DFB">
      <w:pPr>
        <w:pStyle w:val="NoSpacing"/>
        <w:rPr>
          <w:rFonts w:ascii="Poppins" w:eastAsia="Times New Roman" w:hAnsi="Poppins" w:cs="Poppins"/>
          <w:color w:val="202526"/>
          <w:sz w:val="18"/>
          <w:szCs w:val="18"/>
          <w:lang w:eastAsia="en-GB"/>
        </w:rPr>
      </w:pPr>
    </w:p>
    <w:p w14:paraId="2817BA89" w14:textId="7B882ACD" w:rsidR="00943F4A" w:rsidRDefault="00943F4A" w:rsidP="005F5DFB">
      <w:pPr>
        <w:pStyle w:val="NoSpacing"/>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t>In practice, this means that most employees with parental responsibility for a child who passes away can take parental bereavement leave.</w:t>
      </w:r>
    </w:p>
    <w:p w14:paraId="78DCB4E9" w14:textId="77777777" w:rsidR="005F5DFB" w:rsidRPr="005F5DFB" w:rsidRDefault="005F5DFB" w:rsidP="005F5DFB">
      <w:pPr>
        <w:pStyle w:val="NoSpacing"/>
        <w:rPr>
          <w:rFonts w:ascii="Poppins" w:eastAsia="Times New Roman" w:hAnsi="Poppins" w:cs="Poppins"/>
          <w:color w:val="202526"/>
          <w:sz w:val="18"/>
          <w:szCs w:val="18"/>
          <w:lang w:eastAsia="en-GB"/>
        </w:rPr>
      </w:pPr>
    </w:p>
    <w:p w14:paraId="315BE2D3" w14:textId="51F85D2D" w:rsidR="00943F4A" w:rsidRDefault="00943F4A" w:rsidP="005F5DFB">
      <w:pPr>
        <w:pStyle w:val="NoSpacing"/>
        <w:rPr>
          <w:rFonts w:ascii="Poppins" w:eastAsia="Times New Roman" w:hAnsi="Poppins" w:cs="Poppins"/>
          <w:color w:val="202526"/>
          <w:sz w:val="18"/>
          <w:szCs w:val="18"/>
          <w:lang w:eastAsia="en-GB"/>
        </w:rPr>
      </w:pPr>
      <w:r w:rsidRPr="005F5DFB">
        <w:rPr>
          <w:rFonts w:ascii="Poppins" w:eastAsia="Times New Roman" w:hAnsi="Poppins" w:cs="Poppins"/>
          <w:color w:val="202526"/>
          <w:sz w:val="18"/>
          <w:szCs w:val="18"/>
          <w:lang w:eastAsia="en-GB"/>
        </w:rPr>
        <w:t xml:space="preserve">Parental bereavement leave is available in a number of other scenarios, including for adoptive parents whose child has passed away and where a parent suffers a stillbirth after 24 weeks of pregnancy. If you have suffered a </w:t>
      </w:r>
      <w:r w:rsidR="005F5DFB" w:rsidRPr="005F5DFB">
        <w:rPr>
          <w:rFonts w:ascii="Poppins" w:eastAsia="Times New Roman" w:hAnsi="Poppins" w:cs="Poppins"/>
          <w:color w:val="202526"/>
          <w:sz w:val="18"/>
          <w:szCs w:val="18"/>
          <w:lang w:eastAsia="en-GB"/>
        </w:rPr>
        <w:t>bereavement but</w:t>
      </w:r>
      <w:r w:rsidRPr="005F5DFB">
        <w:rPr>
          <w:rFonts w:ascii="Poppins" w:eastAsia="Times New Roman" w:hAnsi="Poppins" w:cs="Poppins"/>
          <w:color w:val="202526"/>
          <w:sz w:val="18"/>
          <w:szCs w:val="18"/>
          <w:lang w:eastAsia="en-GB"/>
        </w:rPr>
        <w:t xml:space="preserve"> are unsure if you are entitled to parental bereavement leave, you should contact [</w:t>
      </w:r>
      <w:r w:rsidR="005F5DFB" w:rsidRPr="005F5DFB">
        <w:rPr>
          <w:rFonts w:ascii="Poppins" w:eastAsia="Times New Roman" w:hAnsi="Poppins" w:cs="Poppins"/>
          <w:color w:val="202526"/>
          <w:sz w:val="18"/>
          <w:szCs w:val="18"/>
          <w:lang w:eastAsia="en-GB"/>
        </w:rPr>
        <w:t>your Line Manager</w:t>
      </w:r>
      <w:r w:rsidRPr="005F5DFB">
        <w:rPr>
          <w:rFonts w:ascii="Poppins" w:eastAsia="Times New Roman" w:hAnsi="Poppins" w:cs="Poppins"/>
          <w:color w:val="202526"/>
          <w:sz w:val="18"/>
          <w:szCs w:val="18"/>
          <w:lang w:eastAsia="en-GB"/>
        </w:rPr>
        <w:t>] for clarification.</w:t>
      </w:r>
    </w:p>
    <w:p w14:paraId="3873841E" w14:textId="77777777" w:rsidR="005F5DFB" w:rsidRPr="005F5DFB" w:rsidRDefault="005F5DFB" w:rsidP="005F5DFB">
      <w:pPr>
        <w:pStyle w:val="NoSpacing"/>
        <w:rPr>
          <w:rFonts w:ascii="Poppins" w:hAnsi="Poppins" w:cs="Poppins"/>
          <w:sz w:val="18"/>
          <w:szCs w:val="18"/>
          <w:lang w:eastAsia="en-GB"/>
        </w:rPr>
      </w:pPr>
    </w:p>
    <w:p w14:paraId="2D199650" w14:textId="77777777" w:rsidR="00943F4A" w:rsidRPr="005F5DFB" w:rsidRDefault="00943F4A" w:rsidP="005F5DFB">
      <w:pPr>
        <w:pStyle w:val="NoSpacing"/>
        <w:rPr>
          <w:rFonts w:ascii="Poppins" w:hAnsi="Poppins" w:cs="Poppins"/>
          <w:sz w:val="18"/>
          <w:szCs w:val="18"/>
          <w:lang w:eastAsia="en-GB"/>
        </w:rPr>
      </w:pPr>
      <w:r w:rsidRPr="005F5DFB">
        <w:rPr>
          <w:rFonts w:ascii="Poppins" w:hAnsi="Poppins" w:cs="Poppins"/>
          <w:sz w:val="18"/>
          <w:szCs w:val="18"/>
          <w:lang w:eastAsia="en-GB"/>
        </w:rPr>
        <w:t>If you are a bereaved parent, you are able to take the leave as:</w:t>
      </w:r>
    </w:p>
    <w:p w14:paraId="75847596" w14:textId="77777777" w:rsidR="005F5DFB" w:rsidRDefault="005F5DFB" w:rsidP="005F5DFB">
      <w:pPr>
        <w:pStyle w:val="NoSpacing"/>
        <w:rPr>
          <w:rFonts w:ascii="Poppins" w:hAnsi="Poppins" w:cs="Poppins"/>
          <w:sz w:val="18"/>
          <w:szCs w:val="18"/>
          <w:lang w:eastAsia="en-GB"/>
        </w:rPr>
      </w:pPr>
    </w:p>
    <w:p w14:paraId="49A856D9" w14:textId="7E1B39C7" w:rsidR="00943F4A" w:rsidRPr="005F5DFB" w:rsidRDefault="005F5DFB" w:rsidP="005F5DFB">
      <w:pPr>
        <w:pStyle w:val="NoSpacing"/>
        <w:numPr>
          <w:ilvl w:val="0"/>
          <w:numId w:val="43"/>
        </w:numPr>
        <w:rPr>
          <w:rFonts w:ascii="Poppins" w:hAnsi="Poppins" w:cs="Poppins"/>
          <w:sz w:val="18"/>
          <w:szCs w:val="18"/>
          <w:lang w:eastAsia="en-GB"/>
        </w:rPr>
      </w:pPr>
      <w:r w:rsidRPr="005F5DFB">
        <w:rPr>
          <w:rFonts w:ascii="Poppins" w:hAnsi="Poppins" w:cs="Poppins"/>
          <w:sz w:val="18"/>
          <w:szCs w:val="18"/>
          <w:lang w:eastAsia="en-GB"/>
        </w:rPr>
        <w:t>[describe]</w:t>
      </w:r>
      <w:r w:rsidR="00943F4A" w:rsidRPr="005F5DFB">
        <w:rPr>
          <w:rFonts w:ascii="Poppins" w:hAnsi="Poppins" w:cs="Poppins"/>
          <w:sz w:val="18"/>
          <w:szCs w:val="18"/>
          <w:lang w:eastAsia="en-GB"/>
        </w:rPr>
        <w:t xml:space="preserve"> or</w:t>
      </w:r>
    </w:p>
    <w:p w14:paraId="5A18B03A" w14:textId="723DA88B" w:rsidR="00943F4A" w:rsidRPr="005F5DFB" w:rsidRDefault="005F5DFB" w:rsidP="005F5DFB">
      <w:pPr>
        <w:pStyle w:val="NoSpacing"/>
        <w:numPr>
          <w:ilvl w:val="0"/>
          <w:numId w:val="43"/>
        </w:numPr>
        <w:rPr>
          <w:rFonts w:ascii="Poppins" w:hAnsi="Poppins" w:cs="Poppins"/>
          <w:sz w:val="18"/>
          <w:szCs w:val="18"/>
          <w:lang w:eastAsia="en-GB"/>
        </w:rPr>
      </w:pPr>
      <w:r w:rsidRPr="005F5DFB">
        <w:rPr>
          <w:rFonts w:ascii="Poppins" w:hAnsi="Poppins" w:cs="Poppins"/>
          <w:sz w:val="18"/>
          <w:szCs w:val="18"/>
          <w:lang w:eastAsia="en-GB"/>
        </w:rPr>
        <w:t>[describe]</w:t>
      </w:r>
      <w:r w:rsidR="00943F4A" w:rsidRPr="005F5DFB">
        <w:rPr>
          <w:rFonts w:ascii="Poppins" w:hAnsi="Poppins" w:cs="Poppins"/>
          <w:sz w:val="18"/>
          <w:szCs w:val="18"/>
          <w:lang w:eastAsia="en-GB"/>
        </w:rPr>
        <w:t xml:space="preserve"> at different times.</w:t>
      </w:r>
    </w:p>
    <w:p w14:paraId="11EFD6CC" w14:textId="77777777" w:rsidR="005F5DFB" w:rsidRDefault="005F5DFB" w:rsidP="005F5DFB">
      <w:pPr>
        <w:pStyle w:val="NoSpacing"/>
        <w:rPr>
          <w:rFonts w:ascii="Poppins" w:hAnsi="Poppins" w:cs="Poppins"/>
          <w:sz w:val="18"/>
          <w:szCs w:val="18"/>
          <w:lang w:eastAsia="en-GB"/>
        </w:rPr>
      </w:pPr>
    </w:p>
    <w:p w14:paraId="002D8268" w14:textId="759FE3B7" w:rsidR="00943F4A" w:rsidRPr="005F5DFB" w:rsidRDefault="00943F4A" w:rsidP="005F5DFB">
      <w:pPr>
        <w:pStyle w:val="NoSpacing"/>
        <w:rPr>
          <w:rFonts w:ascii="Poppins" w:hAnsi="Poppins" w:cs="Poppins"/>
          <w:sz w:val="18"/>
          <w:szCs w:val="18"/>
          <w:lang w:eastAsia="en-GB"/>
        </w:rPr>
      </w:pPr>
      <w:r w:rsidRPr="005F5DFB">
        <w:rPr>
          <w:rFonts w:ascii="Poppins" w:hAnsi="Poppins" w:cs="Poppins"/>
          <w:sz w:val="18"/>
          <w:szCs w:val="18"/>
          <w:lang w:eastAsia="en-GB"/>
        </w:rPr>
        <w:t>A bereaved parent can take parental bereavement leave at any time from the date of the death of the child until 56 weeks after of the date of the death of the child.</w:t>
      </w:r>
    </w:p>
    <w:p w14:paraId="0A6EDB62" w14:textId="77777777" w:rsidR="005F5DFB" w:rsidRPr="005F5DFB" w:rsidRDefault="005F5DFB" w:rsidP="005F5DFB">
      <w:pPr>
        <w:pStyle w:val="NoSpacing"/>
        <w:rPr>
          <w:rFonts w:ascii="Poppins" w:hAnsi="Poppins" w:cs="Poppins"/>
          <w:sz w:val="18"/>
          <w:szCs w:val="18"/>
          <w:lang w:eastAsia="en-GB"/>
        </w:rPr>
      </w:pPr>
    </w:p>
    <w:p w14:paraId="6CF08162" w14:textId="718C1DCC" w:rsidR="00943F4A" w:rsidRPr="006C0813" w:rsidRDefault="00943F4A" w:rsidP="006C0813">
      <w:pPr>
        <w:pStyle w:val="NoSpacing"/>
        <w:rPr>
          <w:rFonts w:ascii="Poppins" w:hAnsi="Poppins" w:cs="Poppins"/>
          <w:sz w:val="18"/>
          <w:szCs w:val="18"/>
          <w:lang w:eastAsia="en-GB"/>
        </w:rPr>
      </w:pPr>
      <w:r w:rsidRPr="006C0813">
        <w:rPr>
          <w:rFonts w:ascii="Poppins" w:hAnsi="Poppins" w:cs="Poppins"/>
          <w:sz w:val="18"/>
          <w:szCs w:val="18"/>
          <w:lang w:eastAsia="en-GB"/>
        </w:rPr>
        <w:t>Recognising the need to provide bereaved parents with support, we will continue to pay normal pay during parental bereavement leave.</w:t>
      </w:r>
    </w:p>
    <w:p w14:paraId="4517A2A3" w14:textId="77777777" w:rsidR="006C0813" w:rsidRPr="006C0813" w:rsidRDefault="006C0813" w:rsidP="006C0813">
      <w:pPr>
        <w:pStyle w:val="NoSpacing"/>
        <w:rPr>
          <w:rFonts w:ascii="Poppins" w:hAnsi="Poppins" w:cs="Poppins"/>
          <w:sz w:val="18"/>
          <w:szCs w:val="18"/>
          <w:lang w:eastAsia="en-GB"/>
        </w:rPr>
      </w:pPr>
    </w:p>
    <w:p w14:paraId="61A06FE2" w14:textId="36C717C3" w:rsidR="00943F4A" w:rsidRPr="006C0813" w:rsidRDefault="006C0813" w:rsidP="006C0813">
      <w:pPr>
        <w:pStyle w:val="NoSpacing"/>
        <w:rPr>
          <w:rFonts w:ascii="Poppins" w:hAnsi="Poppins" w:cs="Poppins"/>
          <w:i/>
          <w:iCs/>
          <w:sz w:val="18"/>
          <w:szCs w:val="18"/>
          <w:lang w:eastAsia="en-GB"/>
        </w:rPr>
      </w:pPr>
      <w:r w:rsidRPr="006C0813">
        <w:rPr>
          <w:rFonts w:ascii="Poppins" w:hAnsi="Poppins" w:cs="Poppins"/>
          <w:i/>
          <w:iCs/>
          <w:sz w:val="18"/>
          <w:szCs w:val="18"/>
          <w:lang w:eastAsia="en-GB"/>
        </w:rPr>
        <w:t>[</w:t>
      </w:r>
      <w:r w:rsidR="00943F4A" w:rsidRPr="006C0813">
        <w:rPr>
          <w:rFonts w:ascii="Poppins" w:hAnsi="Poppins" w:cs="Poppins"/>
          <w:i/>
          <w:iCs/>
          <w:sz w:val="18"/>
          <w:szCs w:val="18"/>
          <w:lang w:eastAsia="en-GB"/>
        </w:rPr>
        <w:t>OR</w:t>
      </w:r>
    </w:p>
    <w:p w14:paraId="62F10CE3" w14:textId="77777777" w:rsidR="00943F4A" w:rsidRPr="006C0813" w:rsidRDefault="00943F4A" w:rsidP="006C0813">
      <w:pPr>
        <w:pStyle w:val="NoSpacing"/>
        <w:rPr>
          <w:rFonts w:ascii="Poppins" w:hAnsi="Poppins" w:cs="Poppins"/>
          <w:i/>
          <w:iCs/>
          <w:sz w:val="18"/>
          <w:szCs w:val="18"/>
          <w:lang w:eastAsia="en-GB"/>
        </w:rPr>
      </w:pPr>
      <w:r w:rsidRPr="006C0813">
        <w:rPr>
          <w:rFonts w:ascii="Poppins" w:hAnsi="Poppins" w:cs="Poppins"/>
          <w:i/>
          <w:iCs/>
          <w:sz w:val="18"/>
          <w:szCs w:val="18"/>
          <w:lang w:eastAsia="en-GB"/>
        </w:rPr>
        <w:t>To be eligible for statutory parental bereavement pay, employees who are on parental bereavement leave are required to have:</w:t>
      </w:r>
    </w:p>
    <w:p w14:paraId="60EB8C6C" w14:textId="77777777" w:rsidR="006C0813" w:rsidRPr="006C0813" w:rsidRDefault="006C0813" w:rsidP="006C0813">
      <w:pPr>
        <w:pStyle w:val="NoSpacing"/>
        <w:rPr>
          <w:rFonts w:ascii="Poppins" w:hAnsi="Poppins" w:cs="Poppins"/>
          <w:i/>
          <w:iCs/>
          <w:sz w:val="18"/>
          <w:szCs w:val="18"/>
          <w:lang w:eastAsia="en-GB"/>
        </w:rPr>
      </w:pPr>
    </w:p>
    <w:p w14:paraId="54884DDC" w14:textId="0EE777CC" w:rsidR="00943F4A" w:rsidRPr="006C0813" w:rsidRDefault="00943F4A" w:rsidP="006C0813">
      <w:pPr>
        <w:pStyle w:val="NoSpacing"/>
        <w:rPr>
          <w:rFonts w:ascii="Poppins" w:hAnsi="Poppins" w:cs="Poppins"/>
          <w:i/>
          <w:iCs/>
          <w:sz w:val="18"/>
          <w:szCs w:val="18"/>
          <w:lang w:eastAsia="en-GB"/>
        </w:rPr>
      </w:pPr>
      <w:r w:rsidRPr="006C0813">
        <w:rPr>
          <w:rFonts w:ascii="Poppins" w:hAnsi="Poppins" w:cs="Poppins"/>
          <w:i/>
          <w:iCs/>
          <w:sz w:val="18"/>
          <w:szCs w:val="18"/>
          <w:lang w:eastAsia="en-GB"/>
        </w:rPr>
        <w:t>at least 26 weeks' continuous employment with their employer by the week before the week in which their child passes away, and still be employed by that employer on the day on which the child passes away; and</w:t>
      </w:r>
    </w:p>
    <w:p w14:paraId="0C1FD242" w14:textId="77777777" w:rsidR="00943F4A" w:rsidRPr="006C0813" w:rsidRDefault="00943F4A" w:rsidP="006C0813">
      <w:pPr>
        <w:pStyle w:val="NoSpacing"/>
        <w:rPr>
          <w:rFonts w:ascii="Poppins" w:hAnsi="Poppins" w:cs="Poppins"/>
          <w:i/>
          <w:iCs/>
          <w:sz w:val="18"/>
          <w:szCs w:val="18"/>
          <w:lang w:eastAsia="en-GB"/>
        </w:rPr>
      </w:pPr>
      <w:r w:rsidRPr="006C0813">
        <w:rPr>
          <w:rFonts w:ascii="Poppins" w:hAnsi="Poppins" w:cs="Poppins"/>
          <w:i/>
          <w:iCs/>
          <w:sz w:val="18"/>
          <w:szCs w:val="18"/>
          <w:lang w:eastAsia="en-GB"/>
        </w:rPr>
        <w:t>normal weekly earnings in the eight weeks up to the week before the child's death that are no less than the lower earnings limit for national insurance contribution purposes.</w:t>
      </w:r>
    </w:p>
    <w:p w14:paraId="3A0A9B5F" w14:textId="77777777" w:rsidR="006C0813" w:rsidRPr="006C0813" w:rsidRDefault="006C0813" w:rsidP="006C0813">
      <w:pPr>
        <w:pStyle w:val="NoSpacing"/>
        <w:rPr>
          <w:rFonts w:ascii="Poppins" w:hAnsi="Poppins" w:cs="Poppins"/>
          <w:i/>
          <w:iCs/>
          <w:sz w:val="18"/>
          <w:szCs w:val="18"/>
          <w:lang w:eastAsia="en-GB"/>
        </w:rPr>
      </w:pPr>
    </w:p>
    <w:p w14:paraId="3BD1DF94" w14:textId="4776F7BB" w:rsidR="00943F4A" w:rsidRPr="006C0813" w:rsidRDefault="00943F4A" w:rsidP="006C0813">
      <w:pPr>
        <w:pStyle w:val="NoSpacing"/>
        <w:rPr>
          <w:rFonts w:ascii="Poppins" w:hAnsi="Poppins" w:cs="Poppins"/>
          <w:i/>
          <w:iCs/>
          <w:sz w:val="18"/>
          <w:szCs w:val="18"/>
          <w:lang w:eastAsia="en-GB"/>
        </w:rPr>
      </w:pPr>
      <w:r w:rsidRPr="006C0813">
        <w:rPr>
          <w:rFonts w:ascii="Poppins" w:hAnsi="Poppins" w:cs="Poppins"/>
          <w:i/>
          <w:iCs/>
          <w:sz w:val="18"/>
          <w:szCs w:val="18"/>
          <w:lang w:eastAsia="en-GB"/>
        </w:rPr>
        <w:t>If you take parental bereavement leave and qualify for statutory parental bereavement pay, you will be paid at the rate set by the Government for the relevant tax year, or 90% of your average weekly earnings where this figure is lower than the Government's set weekly rate. A non-eligible employee's parental bereavement leave will be unpaid.]</w:t>
      </w:r>
    </w:p>
    <w:p w14:paraId="424AB617" w14:textId="77777777" w:rsidR="006C0813" w:rsidRPr="006C0813" w:rsidRDefault="006C0813" w:rsidP="006C0813">
      <w:pPr>
        <w:pStyle w:val="NoSpacing"/>
        <w:rPr>
          <w:rFonts w:ascii="Poppins" w:hAnsi="Poppins" w:cs="Poppins"/>
          <w:sz w:val="18"/>
          <w:szCs w:val="18"/>
          <w:lang w:eastAsia="en-GB"/>
        </w:rPr>
      </w:pPr>
    </w:p>
    <w:p w14:paraId="4649CC78" w14:textId="1835F256" w:rsidR="006C0813" w:rsidRPr="006C0813" w:rsidRDefault="00943F4A" w:rsidP="006C0813">
      <w:pPr>
        <w:pStyle w:val="NoSpacing"/>
        <w:rPr>
          <w:rFonts w:ascii="Poppins" w:hAnsi="Poppins" w:cs="Poppins"/>
          <w:sz w:val="18"/>
          <w:szCs w:val="18"/>
          <w:u w:val="single"/>
          <w:lang w:eastAsia="en-GB"/>
        </w:rPr>
      </w:pPr>
      <w:r w:rsidRPr="006C0813">
        <w:rPr>
          <w:rFonts w:ascii="Poppins" w:hAnsi="Poppins" w:cs="Poppins"/>
          <w:sz w:val="18"/>
          <w:szCs w:val="18"/>
          <w:u w:val="single"/>
          <w:lang w:eastAsia="en-GB"/>
        </w:rPr>
        <w:t>Individual who is not immediate family member</w:t>
      </w:r>
    </w:p>
    <w:p w14:paraId="69916DCB" w14:textId="43F5EC14" w:rsidR="00943F4A" w:rsidRDefault="00943F4A" w:rsidP="006C0813">
      <w:pPr>
        <w:pStyle w:val="NoSpacing"/>
        <w:rPr>
          <w:rFonts w:ascii="Poppins" w:hAnsi="Poppins" w:cs="Poppins"/>
          <w:sz w:val="18"/>
          <w:szCs w:val="18"/>
          <w:lang w:eastAsia="en-GB"/>
        </w:rPr>
      </w:pPr>
      <w:r w:rsidRPr="006C0813">
        <w:rPr>
          <w:rFonts w:ascii="Poppins" w:hAnsi="Poppins" w:cs="Poppins"/>
          <w:sz w:val="18"/>
          <w:szCs w:val="18"/>
          <w:lang w:eastAsia="en-GB"/>
        </w:rPr>
        <w:t>We recognise that you may be grieving following the death an individual who is not an immediate family</w:t>
      </w:r>
      <w:r w:rsidR="006C0813">
        <w:rPr>
          <w:rFonts w:ascii="Poppins" w:hAnsi="Poppins" w:cs="Poppins"/>
          <w:sz w:val="18"/>
          <w:szCs w:val="18"/>
          <w:lang w:eastAsia="en-GB"/>
        </w:rPr>
        <w:t xml:space="preserve"> </w:t>
      </w:r>
      <w:r w:rsidRPr="006C0813">
        <w:rPr>
          <w:rFonts w:ascii="Poppins" w:hAnsi="Poppins" w:cs="Poppins"/>
          <w:sz w:val="18"/>
          <w:szCs w:val="18"/>
          <w:lang w:eastAsia="en-GB"/>
        </w:rPr>
        <w:t>member, but with whom you nevertheless have a close relationship, for example an aunt, an uncle, a cousin or a close friend.</w:t>
      </w:r>
    </w:p>
    <w:p w14:paraId="238C06B7" w14:textId="77777777" w:rsidR="006C0813" w:rsidRPr="006C0813" w:rsidRDefault="006C0813" w:rsidP="006C0813">
      <w:pPr>
        <w:pStyle w:val="NoSpacing"/>
        <w:rPr>
          <w:rFonts w:ascii="Poppins" w:hAnsi="Poppins" w:cs="Poppins"/>
          <w:sz w:val="18"/>
          <w:szCs w:val="18"/>
          <w:lang w:eastAsia="en-GB"/>
        </w:rPr>
      </w:pPr>
    </w:p>
    <w:p w14:paraId="0B2E0241" w14:textId="49947BE5" w:rsidR="00943F4A" w:rsidRDefault="00943F4A" w:rsidP="006C0813">
      <w:pPr>
        <w:pStyle w:val="NoSpacing"/>
        <w:rPr>
          <w:rFonts w:ascii="Poppins" w:hAnsi="Poppins" w:cs="Poppins"/>
          <w:sz w:val="18"/>
          <w:szCs w:val="18"/>
          <w:lang w:eastAsia="en-GB"/>
        </w:rPr>
      </w:pPr>
      <w:r w:rsidRPr="006C0813">
        <w:rPr>
          <w:rFonts w:ascii="Poppins" w:hAnsi="Poppins" w:cs="Poppins"/>
          <w:sz w:val="18"/>
          <w:szCs w:val="18"/>
          <w:lang w:eastAsia="en-GB"/>
        </w:rPr>
        <w:t xml:space="preserve">If this is the case, you can request bereavement leave and it will be up to </w:t>
      </w:r>
      <w:r w:rsidR="006C0813">
        <w:rPr>
          <w:rFonts w:ascii="Poppins" w:hAnsi="Poppins" w:cs="Poppins"/>
          <w:sz w:val="18"/>
          <w:szCs w:val="18"/>
          <w:lang w:eastAsia="en-GB"/>
        </w:rPr>
        <w:t>[</w:t>
      </w:r>
      <w:r w:rsidRPr="006C0813">
        <w:rPr>
          <w:rFonts w:ascii="Poppins" w:hAnsi="Poppins" w:cs="Poppins"/>
          <w:sz w:val="18"/>
          <w:szCs w:val="18"/>
          <w:lang w:eastAsia="en-GB"/>
        </w:rPr>
        <w:t xml:space="preserve">your </w:t>
      </w:r>
      <w:r w:rsidR="006C0813">
        <w:rPr>
          <w:rFonts w:ascii="Poppins" w:hAnsi="Poppins" w:cs="Poppins"/>
          <w:sz w:val="18"/>
          <w:szCs w:val="18"/>
          <w:lang w:eastAsia="en-GB"/>
        </w:rPr>
        <w:t>L</w:t>
      </w:r>
      <w:r w:rsidRPr="006C0813">
        <w:rPr>
          <w:rFonts w:ascii="Poppins" w:hAnsi="Poppins" w:cs="Poppins"/>
          <w:sz w:val="18"/>
          <w:szCs w:val="18"/>
          <w:lang w:eastAsia="en-GB"/>
        </w:rPr>
        <w:t xml:space="preserve">ine </w:t>
      </w:r>
      <w:r w:rsidR="006C0813">
        <w:rPr>
          <w:rFonts w:ascii="Poppins" w:hAnsi="Poppins" w:cs="Poppins"/>
          <w:sz w:val="18"/>
          <w:szCs w:val="18"/>
          <w:lang w:eastAsia="en-GB"/>
        </w:rPr>
        <w:t>M</w:t>
      </w:r>
      <w:r w:rsidRPr="006C0813">
        <w:rPr>
          <w:rFonts w:ascii="Poppins" w:hAnsi="Poppins" w:cs="Poppins"/>
          <w:sz w:val="18"/>
          <w:szCs w:val="18"/>
          <w:lang w:eastAsia="en-GB"/>
        </w:rPr>
        <w:t>anager</w:t>
      </w:r>
      <w:r w:rsidR="006C0813">
        <w:rPr>
          <w:rFonts w:ascii="Poppins" w:hAnsi="Poppins" w:cs="Poppins"/>
          <w:sz w:val="18"/>
          <w:szCs w:val="18"/>
          <w:lang w:eastAsia="en-GB"/>
        </w:rPr>
        <w:t>]</w:t>
      </w:r>
      <w:r w:rsidRPr="006C0813">
        <w:rPr>
          <w:rFonts w:ascii="Poppins" w:hAnsi="Poppins" w:cs="Poppins"/>
          <w:sz w:val="18"/>
          <w:szCs w:val="18"/>
          <w:lang w:eastAsia="en-GB"/>
        </w:rPr>
        <w:t xml:space="preserve"> to decide whether or not to grant bereavement leave and, if so, how much bereavement leave to grant. The decision will depend on the circumstances, </w:t>
      </w:r>
      <w:r w:rsidR="006C0813" w:rsidRPr="006C0813">
        <w:rPr>
          <w:rFonts w:ascii="Poppins" w:hAnsi="Poppins" w:cs="Poppins"/>
          <w:sz w:val="18"/>
          <w:szCs w:val="18"/>
          <w:lang w:eastAsia="en-GB"/>
        </w:rPr>
        <w:t>considering</w:t>
      </w:r>
      <w:r w:rsidRPr="006C0813">
        <w:rPr>
          <w:rFonts w:ascii="Poppins" w:hAnsi="Poppins" w:cs="Poppins"/>
          <w:sz w:val="18"/>
          <w:szCs w:val="18"/>
          <w:lang w:eastAsia="en-GB"/>
        </w:rPr>
        <w:t xml:space="preserve"> issues such as:</w:t>
      </w:r>
    </w:p>
    <w:p w14:paraId="57ABDE00" w14:textId="77777777" w:rsidR="006C0813" w:rsidRPr="006C0813" w:rsidRDefault="006C0813" w:rsidP="006C0813">
      <w:pPr>
        <w:pStyle w:val="NoSpacing"/>
        <w:rPr>
          <w:rFonts w:ascii="Poppins" w:hAnsi="Poppins" w:cs="Poppins"/>
          <w:sz w:val="18"/>
          <w:szCs w:val="18"/>
          <w:lang w:eastAsia="en-GB"/>
        </w:rPr>
      </w:pPr>
    </w:p>
    <w:p w14:paraId="7F19349A" w14:textId="77777777" w:rsidR="00943F4A" w:rsidRPr="006C0813" w:rsidRDefault="00943F4A" w:rsidP="006C0813">
      <w:pPr>
        <w:pStyle w:val="NoSpacing"/>
        <w:numPr>
          <w:ilvl w:val="0"/>
          <w:numId w:val="44"/>
        </w:numPr>
        <w:rPr>
          <w:rFonts w:ascii="Poppins" w:hAnsi="Poppins" w:cs="Poppins"/>
          <w:sz w:val="18"/>
          <w:szCs w:val="18"/>
          <w:lang w:eastAsia="en-GB"/>
        </w:rPr>
      </w:pPr>
      <w:r w:rsidRPr="006C0813">
        <w:rPr>
          <w:rFonts w:ascii="Poppins" w:hAnsi="Poppins" w:cs="Poppins"/>
          <w:sz w:val="18"/>
          <w:szCs w:val="18"/>
          <w:lang w:eastAsia="en-GB"/>
        </w:rPr>
        <w:t>the closeness of your relationship with the deceased;</w:t>
      </w:r>
    </w:p>
    <w:p w14:paraId="0503F29B" w14:textId="0E8C61B0" w:rsidR="00943F4A" w:rsidRPr="006C0813" w:rsidRDefault="00943F4A" w:rsidP="006C0813">
      <w:pPr>
        <w:pStyle w:val="NoSpacing"/>
        <w:numPr>
          <w:ilvl w:val="0"/>
          <w:numId w:val="44"/>
        </w:numPr>
        <w:rPr>
          <w:rFonts w:ascii="Poppins" w:hAnsi="Poppins" w:cs="Poppins"/>
          <w:sz w:val="18"/>
          <w:szCs w:val="18"/>
          <w:lang w:eastAsia="en-GB"/>
        </w:rPr>
      </w:pPr>
      <w:r w:rsidRPr="006C0813">
        <w:rPr>
          <w:rFonts w:ascii="Poppins" w:hAnsi="Poppins" w:cs="Poppins"/>
          <w:sz w:val="18"/>
          <w:szCs w:val="18"/>
          <w:lang w:eastAsia="en-GB"/>
        </w:rPr>
        <w:t>your obligations towards the deceased (for example if responsible for arranging the deceased's funeral);</w:t>
      </w:r>
    </w:p>
    <w:p w14:paraId="037EE520" w14:textId="77777777" w:rsidR="00943F4A" w:rsidRPr="006C0813" w:rsidRDefault="00943F4A" w:rsidP="006C0813">
      <w:pPr>
        <w:pStyle w:val="NoSpacing"/>
        <w:numPr>
          <w:ilvl w:val="0"/>
          <w:numId w:val="44"/>
        </w:numPr>
        <w:rPr>
          <w:rFonts w:ascii="Poppins" w:hAnsi="Poppins" w:cs="Poppins"/>
          <w:sz w:val="18"/>
          <w:szCs w:val="18"/>
          <w:lang w:eastAsia="en-GB"/>
        </w:rPr>
      </w:pPr>
      <w:r w:rsidRPr="006C0813">
        <w:rPr>
          <w:rFonts w:ascii="Poppins" w:hAnsi="Poppins" w:cs="Poppins"/>
          <w:sz w:val="18"/>
          <w:szCs w:val="18"/>
          <w:lang w:eastAsia="en-GB"/>
        </w:rPr>
        <w:t>travel required (for example if you need to travel a significant distance to be with relatives); and</w:t>
      </w:r>
    </w:p>
    <w:p w14:paraId="59B61846" w14:textId="77777777" w:rsidR="006C0813" w:rsidRDefault="00943F4A" w:rsidP="006C0813">
      <w:pPr>
        <w:pStyle w:val="NoSpacing"/>
        <w:numPr>
          <w:ilvl w:val="0"/>
          <w:numId w:val="44"/>
        </w:numPr>
        <w:rPr>
          <w:rFonts w:ascii="Poppins" w:hAnsi="Poppins" w:cs="Poppins"/>
          <w:sz w:val="18"/>
          <w:szCs w:val="18"/>
          <w:lang w:eastAsia="en-GB"/>
        </w:rPr>
      </w:pPr>
      <w:r w:rsidRPr="006C0813">
        <w:rPr>
          <w:rFonts w:ascii="Poppins" w:hAnsi="Poppins" w:cs="Poppins"/>
          <w:sz w:val="18"/>
          <w:szCs w:val="18"/>
          <w:lang w:eastAsia="en-GB"/>
        </w:rPr>
        <w:t xml:space="preserve">any bereavement requirements in relation to religion, such as an extended period of mourning (with the onus on you to tell your </w:t>
      </w:r>
      <w:r w:rsidR="006C0813">
        <w:rPr>
          <w:rFonts w:ascii="Poppins" w:hAnsi="Poppins" w:cs="Poppins"/>
          <w:sz w:val="18"/>
          <w:szCs w:val="18"/>
          <w:lang w:eastAsia="en-GB"/>
        </w:rPr>
        <w:t>L</w:t>
      </w:r>
      <w:r w:rsidRPr="006C0813">
        <w:rPr>
          <w:rFonts w:ascii="Poppins" w:hAnsi="Poppins" w:cs="Poppins"/>
          <w:sz w:val="18"/>
          <w:szCs w:val="18"/>
          <w:lang w:eastAsia="en-GB"/>
        </w:rPr>
        <w:t xml:space="preserve">ine </w:t>
      </w:r>
      <w:r w:rsidR="006C0813">
        <w:rPr>
          <w:rFonts w:ascii="Poppins" w:hAnsi="Poppins" w:cs="Poppins"/>
          <w:sz w:val="18"/>
          <w:szCs w:val="18"/>
          <w:lang w:eastAsia="en-GB"/>
        </w:rPr>
        <w:t>M</w:t>
      </w:r>
      <w:r w:rsidRPr="006C0813">
        <w:rPr>
          <w:rFonts w:ascii="Poppins" w:hAnsi="Poppins" w:cs="Poppins"/>
          <w:sz w:val="18"/>
          <w:szCs w:val="18"/>
          <w:lang w:eastAsia="en-GB"/>
        </w:rPr>
        <w:t>anager about these requirements).</w:t>
      </w:r>
    </w:p>
    <w:p w14:paraId="32578E4A" w14:textId="77777777" w:rsidR="006C0813" w:rsidRDefault="006C0813" w:rsidP="006C0813">
      <w:pPr>
        <w:pStyle w:val="NoSpacing"/>
        <w:rPr>
          <w:rFonts w:ascii="Poppins" w:hAnsi="Poppins" w:cs="Poppins"/>
          <w:sz w:val="18"/>
          <w:szCs w:val="18"/>
          <w:lang w:eastAsia="en-GB"/>
        </w:rPr>
      </w:pPr>
    </w:p>
    <w:p w14:paraId="52A7FF3A" w14:textId="39CE1710" w:rsidR="00943F4A" w:rsidRPr="006C0813" w:rsidRDefault="006C0813" w:rsidP="006C0813">
      <w:pPr>
        <w:pStyle w:val="NoSpacing"/>
        <w:rPr>
          <w:rFonts w:ascii="Poppins" w:hAnsi="Poppins" w:cs="Poppins"/>
          <w:sz w:val="18"/>
          <w:szCs w:val="18"/>
          <w:lang w:eastAsia="en-GB"/>
        </w:rPr>
      </w:pPr>
      <w:r w:rsidRPr="006C0813">
        <w:rPr>
          <w:rFonts w:ascii="Poppins" w:eastAsia="Times New Roman" w:hAnsi="Poppins" w:cs="Poppins"/>
          <w:color w:val="202526"/>
          <w:sz w:val="18"/>
          <w:szCs w:val="18"/>
          <w:lang w:eastAsia="en-GB"/>
        </w:rPr>
        <w:t>In such a scenario t</w:t>
      </w:r>
      <w:r w:rsidR="00943F4A" w:rsidRPr="006C0813">
        <w:rPr>
          <w:rFonts w:ascii="Poppins" w:eastAsia="Times New Roman" w:hAnsi="Poppins" w:cs="Poppins"/>
          <w:color w:val="202526"/>
          <w:sz w:val="18"/>
          <w:szCs w:val="18"/>
          <w:lang w:eastAsia="en-GB"/>
        </w:rPr>
        <w:t>he employee can be granted up to [</w:t>
      </w:r>
      <w:r w:rsidRPr="006C0813">
        <w:rPr>
          <w:rFonts w:ascii="Poppins" w:eastAsia="Times New Roman" w:hAnsi="Poppins" w:cs="Poppins"/>
          <w:color w:val="202526"/>
          <w:sz w:val="18"/>
          <w:szCs w:val="18"/>
          <w:lang w:eastAsia="en-GB"/>
        </w:rPr>
        <w:t>number</w:t>
      </w:r>
      <w:r w:rsidR="00943F4A" w:rsidRPr="006C0813">
        <w:rPr>
          <w:rFonts w:ascii="Poppins" w:eastAsia="Times New Roman" w:hAnsi="Poppins" w:cs="Poppins"/>
          <w:color w:val="202526"/>
          <w:sz w:val="18"/>
          <w:szCs w:val="18"/>
          <w:lang w:eastAsia="en-GB"/>
        </w:rPr>
        <w:t>] days' [paid/unpaid] bereavement leave.</w:t>
      </w:r>
    </w:p>
    <w:p w14:paraId="4207218B" w14:textId="77777777" w:rsidR="006C0813" w:rsidRPr="006C0813" w:rsidRDefault="006C0813" w:rsidP="006C0813">
      <w:pPr>
        <w:pStyle w:val="NoSpacing"/>
        <w:rPr>
          <w:rFonts w:ascii="Poppins" w:eastAsia="Times New Roman" w:hAnsi="Poppins" w:cs="Poppins"/>
          <w:color w:val="202526"/>
          <w:sz w:val="18"/>
          <w:szCs w:val="18"/>
          <w:lang w:eastAsia="en-GB"/>
        </w:rPr>
      </w:pPr>
    </w:p>
    <w:p w14:paraId="11F73E9F" w14:textId="77777777" w:rsidR="00943F4A" w:rsidRPr="005F5DFB" w:rsidRDefault="00943F4A" w:rsidP="005F5DFB">
      <w:pPr>
        <w:pStyle w:val="NoSpacing"/>
        <w:rPr>
          <w:rFonts w:ascii="Poppins" w:hAnsi="Poppins" w:cs="Poppins"/>
          <w:b/>
          <w:bCs/>
          <w:sz w:val="18"/>
          <w:szCs w:val="18"/>
          <w:lang w:eastAsia="en-GB"/>
        </w:rPr>
      </w:pPr>
      <w:r w:rsidRPr="005F5DFB">
        <w:rPr>
          <w:rFonts w:ascii="Poppins" w:hAnsi="Poppins" w:cs="Poppins"/>
          <w:b/>
          <w:bCs/>
          <w:sz w:val="18"/>
          <w:szCs w:val="18"/>
          <w:lang w:eastAsia="en-GB"/>
        </w:rPr>
        <w:t>Support during bereavement</w:t>
      </w:r>
    </w:p>
    <w:p w14:paraId="552A187A" w14:textId="747FC5CB" w:rsidR="00943F4A" w:rsidRDefault="00943F4A" w:rsidP="005F5DFB">
      <w:pPr>
        <w:pStyle w:val="NoSpacing"/>
        <w:rPr>
          <w:rFonts w:ascii="Poppins" w:hAnsi="Poppins" w:cs="Poppins"/>
          <w:sz w:val="18"/>
          <w:szCs w:val="18"/>
          <w:lang w:eastAsia="en-GB"/>
        </w:rPr>
      </w:pPr>
      <w:r w:rsidRPr="005F5DFB">
        <w:rPr>
          <w:rFonts w:ascii="Poppins" w:hAnsi="Poppins" w:cs="Poppins"/>
          <w:sz w:val="18"/>
          <w:szCs w:val="18"/>
          <w:lang w:eastAsia="en-GB"/>
        </w:rPr>
        <w:t xml:space="preserve">If you have suffered a bereavement and cannot attend work, you should inform </w:t>
      </w:r>
      <w:r w:rsidR="005F5DFB">
        <w:rPr>
          <w:rFonts w:ascii="Poppins" w:hAnsi="Poppins" w:cs="Poppins"/>
          <w:sz w:val="18"/>
          <w:szCs w:val="18"/>
          <w:lang w:eastAsia="en-GB"/>
        </w:rPr>
        <w:t>[</w:t>
      </w:r>
      <w:r w:rsidRPr="005F5DFB">
        <w:rPr>
          <w:rFonts w:ascii="Poppins" w:hAnsi="Poppins" w:cs="Poppins"/>
          <w:sz w:val="18"/>
          <w:szCs w:val="18"/>
          <w:lang w:eastAsia="en-GB"/>
        </w:rPr>
        <w:t xml:space="preserve">your </w:t>
      </w:r>
      <w:r w:rsidR="005F5DFB">
        <w:rPr>
          <w:rFonts w:ascii="Poppins" w:hAnsi="Poppins" w:cs="Poppins"/>
          <w:sz w:val="18"/>
          <w:szCs w:val="18"/>
          <w:lang w:eastAsia="en-GB"/>
        </w:rPr>
        <w:t>L</w:t>
      </w:r>
      <w:r w:rsidRPr="005F5DFB">
        <w:rPr>
          <w:rFonts w:ascii="Poppins" w:hAnsi="Poppins" w:cs="Poppins"/>
          <w:sz w:val="18"/>
          <w:szCs w:val="18"/>
          <w:lang w:eastAsia="en-GB"/>
        </w:rPr>
        <w:t xml:space="preserve">ine </w:t>
      </w:r>
      <w:r w:rsidR="005F5DFB">
        <w:rPr>
          <w:rFonts w:ascii="Poppins" w:hAnsi="Poppins" w:cs="Poppins"/>
          <w:sz w:val="18"/>
          <w:szCs w:val="18"/>
          <w:lang w:eastAsia="en-GB"/>
        </w:rPr>
        <w:t>M</w:t>
      </w:r>
      <w:r w:rsidRPr="005F5DFB">
        <w:rPr>
          <w:rFonts w:ascii="Poppins" w:hAnsi="Poppins" w:cs="Poppins"/>
          <w:sz w:val="18"/>
          <w:szCs w:val="18"/>
          <w:lang w:eastAsia="en-GB"/>
        </w:rPr>
        <w:t>anager</w:t>
      </w:r>
      <w:r w:rsidR="005F5DFB">
        <w:rPr>
          <w:rFonts w:ascii="Poppins" w:hAnsi="Poppins" w:cs="Poppins"/>
          <w:sz w:val="18"/>
          <w:szCs w:val="18"/>
          <w:lang w:eastAsia="en-GB"/>
        </w:rPr>
        <w:t>]</w:t>
      </w:r>
      <w:r w:rsidRPr="005F5DFB">
        <w:rPr>
          <w:rFonts w:ascii="Poppins" w:hAnsi="Poppins" w:cs="Poppins"/>
          <w:sz w:val="18"/>
          <w:szCs w:val="18"/>
          <w:lang w:eastAsia="en-GB"/>
        </w:rPr>
        <w:t xml:space="preserve"> of what has happened by telephone as soon as reasonably practicable. This will allow us to support you.</w:t>
      </w:r>
    </w:p>
    <w:p w14:paraId="2FA7F58C" w14:textId="77777777" w:rsidR="005F5DFB" w:rsidRPr="005F5DFB" w:rsidRDefault="005F5DFB" w:rsidP="005F5DFB">
      <w:pPr>
        <w:pStyle w:val="NoSpacing"/>
        <w:rPr>
          <w:rFonts w:ascii="Poppins" w:hAnsi="Poppins" w:cs="Poppins"/>
          <w:sz w:val="18"/>
          <w:szCs w:val="18"/>
          <w:lang w:eastAsia="en-GB"/>
        </w:rPr>
      </w:pPr>
    </w:p>
    <w:p w14:paraId="4AF9DB6F" w14:textId="3469FCA4" w:rsidR="00943F4A" w:rsidRDefault="00943F4A" w:rsidP="005F5DFB">
      <w:pPr>
        <w:pStyle w:val="NoSpacing"/>
        <w:rPr>
          <w:rFonts w:ascii="Poppins" w:hAnsi="Poppins" w:cs="Poppins"/>
          <w:sz w:val="18"/>
          <w:szCs w:val="18"/>
          <w:lang w:eastAsia="en-GB"/>
        </w:rPr>
      </w:pPr>
      <w:r w:rsidRPr="005F5DFB">
        <w:rPr>
          <w:rFonts w:ascii="Poppins" w:hAnsi="Poppins" w:cs="Poppins"/>
          <w:sz w:val="18"/>
          <w:szCs w:val="18"/>
          <w:lang w:eastAsia="en-GB"/>
        </w:rPr>
        <w:t xml:space="preserve">You should inform </w:t>
      </w:r>
      <w:r w:rsidR="005F5DFB">
        <w:rPr>
          <w:rFonts w:ascii="Poppins" w:hAnsi="Poppins" w:cs="Poppins"/>
          <w:sz w:val="18"/>
          <w:szCs w:val="18"/>
          <w:lang w:eastAsia="en-GB"/>
        </w:rPr>
        <w:t>[</w:t>
      </w:r>
      <w:r w:rsidRPr="005F5DFB">
        <w:rPr>
          <w:rFonts w:ascii="Poppins" w:hAnsi="Poppins" w:cs="Poppins"/>
          <w:sz w:val="18"/>
          <w:szCs w:val="18"/>
          <w:lang w:eastAsia="en-GB"/>
        </w:rPr>
        <w:t xml:space="preserve">your </w:t>
      </w:r>
      <w:r w:rsidR="005F5DFB">
        <w:rPr>
          <w:rFonts w:ascii="Poppins" w:hAnsi="Poppins" w:cs="Poppins"/>
          <w:sz w:val="18"/>
          <w:szCs w:val="18"/>
          <w:lang w:eastAsia="en-GB"/>
        </w:rPr>
        <w:t>L</w:t>
      </w:r>
      <w:r w:rsidRPr="005F5DFB">
        <w:rPr>
          <w:rFonts w:ascii="Poppins" w:hAnsi="Poppins" w:cs="Poppins"/>
          <w:sz w:val="18"/>
          <w:szCs w:val="18"/>
          <w:lang w:eastAsia="en-GB"/>
        </w:rPr>
        <w:t xml:space="preserve">ine </w:t>
      </w:r>
      <w:r w:rsidR="005F5DFB">
        <w:rPr>
          <w:rFonts w:ascii="Poppins" w:hAnsi="Poppins" w:cs="Poppins"/>
          <w:sz w:val="18"/>
          <w:szCs w:val="18"/>
          <w:lang w:eastAsia="en-GB"/>
        </w:rPr>
        <w:t>M</w:t>
      </w:r>
      <w:r w:rsidRPr="005F5DFB">
        <w:rPr>
          <w:rFonts w:ascii="Poppins" w:hAnsi="Poppins" w:cs="Poppins"/>
          <w:sz w:val="18"/>
          <w:szCs w:val="18"/>
          <w:lang w:eastAsia="en-GB"/>
        </w:rPr>
        <w:t>anager</w:t>
      </w:r>
      <w:r w:rsidR="005F5DFB">
        <w:rPr>
          <w:rFonts w:ascii="Poppins" w:hAnsi="Poppins" w:cs="Poppins"/>
          <w:sz w:val="18"/>
          <w:szCs w:val="18"/>
          <w:lang w:eastAsia="en-GB"/>
        </w:rPr>
        <w:t>]</w:t>
      </w:r>
      <w:r w:rsidRPr="005F5DFB">
        <w:rPr>
          <w:rFonts w:ascii="Poppins" w:hAnsi="Poppins" w:cs="Poppins"/>
          <w:sz w:val="18"/>
          <w:szCs w:val="18"/>
          <w:lang w:eastAsia="en-GB"/>
        </w:rPr>
        <w:t xml:space="preserve"> of what you would like colleagues to know about the situation and of any urgent tasks that other staff can pick up or meetings that need to be cancelled or rearranged.</w:t>
      </w:r>
    </w:p>
    <w:p w14:paraId="6E5D441A" w14:textId="77777777" w:rsidR="005F5DFB" w:rsidRPr="005F5DFB" w:rsidRDefault="005F5DFB" w:rsidP="005F5DFB">
      <w:pPr>
        <w:pStyle w:val="NoSpacing"/>
        <w:rPr>
          <w:rFonts w:ascii="Poppins" w:hAnsi="Poppins" w:cs="Poppins"/>
          <w:sz w:val="18"/>
          <w:szCs w:val="18"/>
          <w:lang w:eastAsia="en-GB"/>
        </w:rPr>
      </w:pPr>
    </w:p>
    <w:p w14:paraId="6E64065E" w14:textId="6712F025" w:rsidR="00943F4A" w:rsidRDefault="00943F4A" w:rsidP="005F5DFB">
      <w:pPr>
        <w:pStyle w:val="NoSpacing"/>
        <w:rPr>
          <w:rFonts w:ascii="Poppins" w:hAnsi="Poppins" w:cs="Poppins"/>
          <w:sz w:val="18"/>
          <w:szCs w:val="18"/>
          <w:lang w:eastAsia="en-GB"/>
        </w:rPr>
      </w:pPr>
      <w:r w:rsidRPr="005F5DFB">
        <w:rPr>
          <w:rFonts w:ascii="Poppins" w:hAnsi="Poppins" w:cs="Poppins"/>
          <w:sz w:val="18"/>
          <w:szCs w:val="18"/>
          <w:lang w:eastAsia="en-GB"/>
        </w:rPr>
        <w:t xml:space="preserve">Following the initial contact, you and </w:t>
      </w:r>
      <w:r w:rsidR="005F5DFB">
        <w:rPr>
          <w:rFonts w:ascii="Poppins" w:hAnsi="Poppins" w:cs="Poppins"/>
          <w:sz w:val="18"/>
          <w:szCs w:val="18"/>
          <w:lang w:eastAsia="en-GB"/>
        </w:rPr>
        <w:t>[</w:t>
      </w:r>
      <w:r w:rsidRPr="005F5DFB">
        <w:rPr>
          <w:rFonts w:ascii="Poppins" w:hAnsi="Poppins" w:cs="Poppins"/>
          <w:sz w:val="18"/>
          <w:szCs w:val="18"/>
          <w:lang w:eastAsia="en-GB"/>
        </w:rPr>
        <w:t xml:space="preserve">your </w:t>
      </w:r>
      <w:r w:rsidR="005F5DFB">
        <w:rPr>
          <w:rFonts w:ascii="Poppins" w:hAnsi="Poppins" w:cs="Poppins"/>
          <w:sz w:val="18"/>
          <w:szCs w:val="18"/>
          <w:lang w:eastAsia="en-GB"/>
        </w:rPr>
        <w:t>L</w:t>
      </w:r>
      <w:r w:rsidRPr="005F5DFB">
        <w:rPr>
          <w:rFonts w:ascii="Poppins" w:hAnsi="Poppins" w:cs="Poppins"/>
          <w:sz w:val="18"/>
          <w:szCs w:val="18"/>
          <w:lang w:eastAsia="en-GB"/>
        </w:rPr>
        <w:t xml:space="preserve">ine </w:t>
      </w:r>
      <w:r w:rsidR="005F5DFB">
        <w:rPr>
          <w:rFonts w:ascii="Poppins" w:hAnsi="Poppins" w:cs="Poppins"/>
          <w:sz w:val="18"/>
          <w:szCs w:val="18"/>
          <w:lang w:eastAsia="en-GB"/>
        </w:rPr>
        <w:t>M</w:t>
      </w:r>
      <w:r w:rsidRPr="005F5DFB">
        <w:rPr>
          <w:rFonts w:ascii="Poppins" w:hAnsi="Poppins" w:cs="Poppins"/>
          <w:sz w:val="18"/>
          <w:szCs w:val="18"/>
          <w:lang w:eastAsia="en-GB"/>
        </w:rPr>
        <w:t>anager</w:t>
      </w:r>
      <w:r w:rsidR="005F5DFB">
        <w:rPr>
          <w:rFonts w:ascii="Poppins" w:hAnsi="Poppins" w:cs="Poppins"/>
          <w:sz w:val="18"/>
          <w:szCs w:val="18"/>
          <w:lang w:eastAsia="en-GB"/>
        </w:rPr>
        <w:t>]</w:t>
      </w:r>
      <w:r w:rsidRPr="005F5DFB">
        <w:rPr>
          <w:rFonts w:ascii="Poppins" w:hAnsi="Poppins" w:cs="Poppins"/>
          <w:sz w:val="18"/>
          <w:szCs w:val="18"/>
          <w:lang w:eastAsia="en-GB"/>
        </w:rPr>
        <w:t xml:space="preserve"> should keep in touch. The level of contact is a matter for agreement between the two of you.</w:t>
      </w:r>
    </w:p>
    <w:p w14:paraId="298A0683" w14:textId="77777777" w:rsidR="005F5DFB" w:rsidRPr="005F5DFB" w:rsidRDefault="005F5DFB" w:rsidP="005F5DFB">
      <w:pPr>
        <w:pStyle w:val="NoSpacing"/>
        <w:rPr>
          <w:rFonts w:ascii="Poppins" w:hAnsi="Poppins" w:cs="Poppins"/>
          <w:sz w:val="18"/>
          <w:szCs w:val="18"/>
          <w:lang w:eastAsia="en-GB"/>
        </w:rPr>
      </w:pPr>
    </w:p>
    <w:p w14:paraId="735AD9FF" w14:textId="01127E94" w:rsidR="00943F4A" w:rsidRDefault="00943F4A" w:rsidP="005F5DFB">
      <w:pPr>
        <w:pStyle w:val="NoSpacing"/>
        <w:rPr>
          <w:rFonts w:ascii="Poppins" w:hAnsi="Poppins" w:cs="Poppins"/>
          <w:sz w:val="18"/>
          <w:szCs w:val="18"/>
          <w:lang w:eastAsia="en-GB"/>
        </w:rPr>
      </w:pPr>
      <w:r w:rsidRPr="005F5DFB">
        <w:rPr>
          <w:rFonts w:ascii="Poppins" w:hAnsi="Poppins" w:cs="Poppins"/>
          <w:sz w:val="18"/>
          <w:szCs w:val="18"/>
          <w:lang w:eastAsia="en-GB"/>
        </w:rPr>
        <w:t>[</w:t>
      </w:r>
      <w:r w:rsidR="005F5DFB">
        <w:rPr>
          <w:rFonts w:ascii="Poppins" w:hAnsi="Poppins" w:cs="Poppins"/>
          <w:sz w:val="18"/>
          <w:szCs w:val="18"/>
          <w:lang w:eastAsia="en-GB"/>
        </w:rPr>
        <w:t>We also provide an employee assistance programme.]</w:t>
      </w:r>
    </w:p>
    <w:p w14:paraId="5C5A5270" w14:textId="77777777" w:rsidR="00943F4A" w:rsidRPr="00943F4A" w:rsidRDefault="00943F4A" w:rsidP="00943F4A">
      <w:pPr>
        <w:pStyle w:val="NoSpacing"/>
        <w:rPr>
          <w:rFonts w:ascii="Poppins" w:hAnsi="Poppins" w:cs="Poppins"/>
          <w:sz w:val="18"/>
          <w:szCs w:val="18"/>
          <w:lang w:eastAsia="en-GB"/>
        </w:rPr>
      </w:pPr>
    </w:p>
    <w:p w14:paraId="63A80B7B" w14:textId="65BE9B57" w:rsidR="00943F4A" w:rsidRPr="00943F4A" w:rsidRDefault="00943F4A" w:rsidP="00943F4A">
      <w:pPr>
        <w:pStyle w:val="NoSpacing"/>
        <w:rPr>
          <w:rFonts w:ascii="Poppins" w:hAnsi="Poppins" w:cs="Poppins"/>
          <w:b/>
          <w:bCs/>
          <w:sz w:val="18"/>
          <w:szCs w:val="18"/>
          <w:lang w:eastAsia="en-GB"/>
        </w:rPr>
      </w:pPr>
      <w:r w:rsidRPr="00943F4A">
        <w:rPr>
          <w:rFonts w:ascii="Poppins" w:hAnsi="Poppins" w:cs="Poppins"/>
          <w:b/>
          <w:bCs/>
          <w:sz w:val="18"/>
          <w:szCs w:val="18"/>
          <w:lang w:eastAsia="en-GB"/>
        </w:rPr>
        <w:t>Other types of leave</w:t>
      </w:r>
    </w:p>
    <w:p w14:paraId="40CD4D11" w14:textId="04C01091" w:rsidR="00943F4A" w:rsidRP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Where you have exhausted bereavement leave, or you are not entitled to bereavement leave under this policy, or do not wish to take bereavement leave because it is unpaid, you can still apply for annual leave</w:t>
      </w:r>
      <w:r w:rsidRPr="00943F4A">
        <w:rPr>
          <w:rFonts w:ascii="Poppins" w:hAnsi="Poppins" w:cs="Poppins"/>
          <w:sz w:val="18"/>
          <w:szCs w:val="18"/>
          <w:lang w:eastAsia="en-GB"/>
        </w:rPr>
        <w:t xml:space="preserve"> </w:t>
      </w:r>
      <w:r w:rsidRPr="00943F4A">
        <w:rPr>
          <w:rFonts w:ascii="Poppins" w:hAnsi="Poppins" w:cs="Poppins"/>
          <w:sz w:val="18"/>
          <w:szCs w:val="18"/>
          <w:lang w:eastAsia="en-GB"/>
        </w:rPr>
        <w:t>in the usual way.</w:t>
      </w:r>
    </w:p>
    <w:p w14:paraId="09DE4BD6" w14:textId="77777777" w:rsidR="00943F4A" w:rsidRDefault="00943F4A" w:rsidP="00943F4A">
      <w:pPr>
        <w:pStyle w:val="NoSpacing"/>
        <w:rPr>
          <w:rFonts w:ascii="Poppins" w:hAnsi="Poppins" w:cs="Poppins"/>
          <w:sz w:val="18"/>
          <w:szCs w:val="18"/>
          <w:lang w:eastAsia="en-GB"/>
        </w:rPr>
      </w:pPr>
    </w:p>
    <w:p w14:paraId="61A27267" w14:textId="77777777" w:rsidR="005F5DFB"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Employees who are not entitled to bereavement leave under this policy may be able to take unpaid time off under our separate</w:t>
      </w:r>
      <w:r>
        <w:rPr>
          <w:rFonts w:ascii="Poppins" w:hAnsi="Poppins" w:cs="Poppins"/>
          <w:sz w:val="18"/>
          <w:szCs w:val="18"/>
          <w:lang w:eastAsia="en-GB"/>
        </w:rPr>
        <w:t xml:space="preserve"> Time off for Dependants Policy.</w:t>
      </w:r>
      <w:r w:rsidRPr="00943F4A">
        <w:rPr>
          <w:rFonts w:ascii="Poppins" w:hAnsi="Poppins" w:cs="Poppins"/>
          <w:sz w:val="18"/>
          <w:szCs w:val="18"/>
          <w:lang w:eastAsia="en-GB"/>
        </w:rPr>
        <w:t xml:space="preserve"> </w:t>
      </w:r>
    </w:p>
    <w:p w14:paraId="4D922982" w14:textId="77777777" w:rsidR="005F5DFB" w:rsidRDefault="005F5DFB" w:rsidP="00943F4A">
      <w:pPr>
        <w:pStyle w:val="NoSpacing"/>
        <w:rPr>
          <w:rFonts w:ascii="Poppins" w:hAnsi="Poppins" w:cs="Poppins"/>
          <w:sz w:val="18"/>
          <w:szCs w:val="18"/>
          <w:lang w:eastAsia="en-GB"/>
        </w:rPr>
      </w:pPr>
    </w:p>
    <w:p w14:paraId="1F1267C9" w14:textId="300BBE59" w:rsid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 xml:space="preserve">Employees can take unpaid time off work to take action necessary </w:t>
      </w:r>
      <w:r>
        <w:rPr>
          <w:rFonts w:ascii="Poppins" w:hAnsi="Poppins" w:cs="Poppins"/>
          <w:sz w:val="18"/>
          <w:szCs w:val="18"/>
          <w:lang w:eastAsia="en-GB"/>
        </w:rPr>
        <w:t>‘</w:t>
      </w:r>
      <w:r w:rsidRPr="00943F4A">
        <w:rPr>
          <w:rFonts w:ascii="Poppins" w:hAnsi="Poppins" w:cs="Poppins"/>
          <w:sz w:val="18"/>
          <w:szCs w:val="18"/>
          <w:lang w:eastAsia="en-GB"/>
        </w:rPr>
        <w:t>in consequence of</w:t>
      </w:r>
      <w:r>
        <w:rPr>
          <w:rFonts w:ascii="Poppins" w:hAnsi="Poppins" w:cs="Poppins"/>
          <w:sz w:val="18"/>
          <w:szCs w:val="18"/>
          <w:lang w:eastAsia="en-GB"/>
        </w:rPr>
        <w:t>’</w:t>
      </w:r>
      <w:r w:rsidRPr="00943F4A">
        <w:rPr>
          <w:rFonts w:ascii="Poppins" w:hAnsi="Poppins" w:cs="Poppins"/>
          <w:sz w:val="18"/>
          <w:szCs w:val="18"/>
          <w:lang w:eastAsia="en-GB"/>
        </w:rPr>
        <w:t xml:space="preserve"> the death of a dependant. However, the right is limited to the death of a</w:t>
      </w:r>
      <w:r>
        <w:rPr>
          <w:rFonts w:ascii="Poppins" w:hAnsi="Poppins" w:cs="Poppins"/>
          <w:sz w:val="18"/>
          <w:szCs w:val="18"/>
          <w:lang w:eastAsia="en-GB"/>
        </w:rPr>
        <w:t xml:space="preserve"> </w:t>
      </w:r>
      <w:r w:rsidRPr="00943F4A">
        <w:rPr>
          <w:rFonts w:ascii="Poppins" w:hAnsi="Poppins" w:cs="Poppins"/>
          <w:sz w:val="18"/>
          <w:szCs w:val="18"/>
          <w:lang w:eastAsia="en-GB"/>
        </w:rPr>
        <w:t>spouse, civil partner, child or parent, or someone who lives in the employee's household not as a lodger, tenant or employee.</w:t>
      </w:r>
    </w:p>
    <w:p w14:paraId="1182BDA8" w14:textId="77777777" w:rsidR="00943F4A" w:rsidRPr="00943F4A" w:rsidRDefault="00943F4A" w:rsidP="00943F4A">
      <w:pPr>
        <w:pStyle w:val="NoSpacing"/>
        <w:rPr>
          <w:rFonts w:ascii="Poppins" w:hAnsi="Poppins" w:cs="Poppins"/>
          <w:sz w:val="18"/>
          <w:szCs w:val="18"/>
          <w:lang w:eastAsia="en-GB"/>
        </w:rPr>
      </w:pPr>
    </w:p>
    <w:p w14:paraId="20243EFF" w14:textId="508BF6A5" w:rsid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 xml:space="preserve">[We offer special leave where necessary, although this type of leave is unpaid. Whether or not to grant special leave is left to the discretion of </w:t>
      </w:r>
      <w:r>
        <w:rPr>
          <w:rFonts w:ascii="Poppins" w:hAnsi="Poppins" w:cs="Poppins"/>
          <w:sz w:val="18"/>
          <w:szCs w:val="18"/>
          <w:lang w:eastAsia="en-GB"/>
        </w:rPr>
        <w:t>[L</w:t>
      </w:r>
      <w:r w:rsidRPr="00943F4A">
        <w:rPr>
          <w:rFonts w:ascii="Poppins" w:hAnsi="Poppins" w:cs="Poppins"/>
          <w:sz w:val="18"/>
          <w:szCs w:val="18"/>
          <w:lang w:eastAsia="en-GB"/>
        </w:rPr>
        <w:t>ine manager</w:t>
      </w:r>
      <w:r>
        <w:rPr>
          <w:rFonts w:ascii="Poppins" w:hAnsi="Poppins" w:cs="Poppins"/>
          <w:sz w:val="18"/>
          <w:szCs w:val="18"/>
          <w:lang w:eastAsia="en-GB"/>
        </w:rPr>
        <w:t>]</w:t>
      </w:r>
      <w:r w:rsidR="005F5DFB">
        <w:rPr>
          <w:rFonts w:ascii="Poppins" w:hAnsi="Poppins" w:cs="Poppins"/>
          <w:sz w:val="18"/>
          <w:szCs w:val="18"/>
          <w:lang w:eastAsia="en-GB"/>
        </w:rPr>
        <w:t>.</w:t>
      </w:r>
    </w:p>
    <w:p w14:paraId="29CEC431" w14:textId="77777777" w:rsidR="005F5DFB" w:rsidRPr="00943F4A" w:rsidRDefault="005F5DFB" w:rsidP="00943F4A">
      <w:pPr>
        <w:pStyle w:val="NoSpacing"/>
        <w:rPr>
          <w:rFonts w:ascii="Poppins" w:hAnsi="Poppins" w:cs="Poppins"/>
          <w:sz w:val="18"/>
          <w:szCs w:val="18"/>
          <w:lang w:eastAsia="en-GB"/>
        </w:rPr>
      </w:pPr>
    </w:p>
    <w:p w14:paraId="29918039" w14:textId="37B30D18" w:rsidR="00943F4A" w:rsidRP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If you are taking sickness absence as a result of ill health brought on by a bereavement, our usual</w:t>
      </w:r>
      <w:r w:rsidR="005F5DFB">
        <w:rPr>
          <w:rFonts w:ascii="Poppins" w:hAnsi="Poppins" w:cs="Poppins"/>
          <w:sz w:val="18"/>
          <w:szCs w:val="18"/>
          <w:lang w:eastAsia="en-GB"/>
        </w:rPr>
        <w:t xml:space="preserve"> Sickness Absence Policy</w:t>
      </w:r>
      <w:r w:rsidRPr="00943F4A">
        <w:rPr>
          <w:rFonts w:ascii="Poppins" w:hAnsi="Poppins" w:cs="Poppins"/>
          <w:sz w:val="18"/>
          <w:szCs w:val="18"/>
          <w:lang w:eastAsia="en-GB"/>
        </w:rPr>
        <w:t> applies. Under the sickness absence policy, you must:</w:t>
      </w:r>
    </w:p>
    <w:p w14:paraId="00BFD86B" w14:textId="77777777" w:rsidR="005F5DFB" w:rsidRDefault="005F5DFB" w:rsidP="00943F4A">
      <w:pPr>
        <w:pStyle w:val="NoSpacing"/>
        <w:rPr>
          <w:rFonts w:ascii="Poppins" w:hAnsi="Poppins" w:cs="Poppins"/>
          <w:sz w:val="18"/>
          <w:szCs w:val="18"/>
          <w:lang w:eastAsia="en-GB"/>
        </w:rPr>
      </w:pPr>
    </w:p>
    <w:p w14:paraId="4DF0DE67" w14:textId="6B0A2F27" w:rsidR="00943F4A" w:rsidRPr="00943F4A" w:rsidRDefault="00943F4A" w:rsidP="005F5DFB">
      <w:pPr>
        <w:pStyle w:val="NoSpacing"/>
        <w:numPr>
          <w:ilvl w:val="0"/>
          <w:numId w:val="40"/>
        </w:numPr>
        <w:rPr>
          <w:rFonts w:ascii="Poppins" w:hAnsi="Poppins" w:cs="Poppins"/>
          <w:sz w:val="18"/>
          <w:szCs w:val="18"/>
          <w:lang w:eastAsia="en-GB"/>
        </w:rPr>
      </w:pPr>
      <w:r w:rsidRPr="00943F4A">
        <w:rPr>
          <w:rFonts w:ascii="Poppins" w:hAnsi="Poppins" w:cs="Poppins"/>
          <w:sz w:val="18"/>
          <w:szCs w:val="18"/>
          <w:lang w:eastAsia="en-GB"/>
        </w:rPr>
        <w:t>complete a self-certification form for sickness of seven calendar days or less; and</w:t>
      </w:r>
    </w:p>
    <w:p w14:paraId="2C90EB23" w14:textId="77777777" w:rsidR="00943F4A" w:rsidRPr="00943F4A" w:rsidRDefault="00943F4A" w:rsidP="005F5DFB">
      <w:pPr>
        <w:pStyle w:val="NoSpacing"/>
        <w:numPr>
          <w:ilvl w:val="0"/>
          <w:numId w:val="40"/>
        </w:numPr>
        <w:rPr>
          <w:rFonts w:ascii="Poppins" w:hAnsi="Poppins" w:cs="Poppins"/>
          <w:sz w:val="18"/>
          <w:szCs w:val="18"/>
          <w:lang w:eastAsia="en-GB"/>
        </w:rPr>
      </w:pPr>
      <w:r w:rsidRPr="00943F4A">
        <w:rPr>
          <w:rFonts w:ascii="Poppins" w:hAnsi="Poppins" w:cs="Poppins"/>
          <w:sz w:val="18"/>
          <w:szCs w:val="18"/>
          <w:lang w:eastAsia="en-GB"/>
        </w:rPr>
        <w:t>provide medical evidence for sickness of more than seven calendar days.</w:t>
      </w:r>
    </w:p>
    <w:p w14:paraId="7FD63D70" w14:textId="77777777" w:rsidR="00943F4A" w:rsidRPr="00943F4A" w:rsidRDefault="00943F4A" w:rsidP="00943F4A">
      <w:pPr>
        <w:pStyle w:val="NoSpacing"/>
        <w:rPr>
          <w:rFonts w:ascii="Poppins" w:hAnsi="Poppins" w:cs="Poppins"/>
          <w:sz w:val="18"/>
          <w:szCs w:val="18"/>
          <w:lang w:eastAsia="en-GB"/>
        </w:rPr>
      </w:pPr>
    </w:p>
    <w:p w14:paraId="4E996FC3" w14:textId="2D7F185C" w:rsidR="00943F4A" w:rsidRPr="00943F4A" w:rsidRDefault="00943F4A" w:rsidP="00943F4A">
      <w:pPr>
        <w:pStyle w:val="NoSpacing"/>
        <w:rPr>
          <w:rFonts w:ascii="Poppins" w:hAnsi="Poppins" w:cs="Poppins"/>
          <w:b/>
          <w:bCs/>
          <w:sz w:val="18"/>
          <w:szCs w:val="18"/>
          <w:lang w:eastAsia="en-GB"/>
        </w:rPr>
      </w:pPr>
      <w:r w:rsidRPr="00943F4A">
        <w:rPr>
          <w:rFonts w:ascii="Poppins" w:hAnsi="Poppins" w:cs="Poppins"/>
          <w:b/>
          <w:bCs/>
          <w:sz w:val="18"/>
          <w:szCs w:val="18"/>
          <w:lang w:eastAsia="en-GB"/>
        </w:rPr>
        <w:t>Return to work</w:t>
      </w:r>
    </w:p>
    <w:p w14:paraId="05EE3CBE" w14:textId="70E5F060" w:rsid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 xml:space="preserve">Once you are back at work, you can discuss with your </w:t>
      </w:r>
      <w:r>
        <w:rPr>
          <w:rFonts w:ascii="Poppins" w:hAnsi="Poppins" w:cs="Poppins"/>
          <w:sz w:val="18"/>
          <w:szCs w:val="18"/>
          <w:lang w:eastAsia="en-GB"/>
        </w:rPr>
        <w:t>L</w:t>
      </w:r>
      <w:r w:rsidRPr="00943F4A">
        <w:rPr>
          <w:rFonts w:ascii="Poppins" w:hAnsi="Poppins" w:cs="Poppins"/>
          <w:sz w:val="18"/>
          <w:szCs w:val="18"/>
          <w:lang w:eastAsia="en-GB"/>
        </w:rPr>
        <w:t xml:space="preserve">ine </w:t>
      </w:r>
      <w:r>
        <w:rPr>
          <w:rFonts w:ascii="Poppins" w:hAnsi="Poppins" w:cs="Poppins"/>
          <w:sz w:val="18"/>
          <w:szCs w:val="18"/>
          <w:lang w:eastAsia="en-GB"/>
        </w:rPr>
        <w:t>M</w:t>
      </w:r>
      <w:r w:rsidRPr="00943F4A">
        <w:rPr>
          <w:rFonts w:ascii="Poppins" w:hAnsi="Poppins" w:cs="Poppins"/>
          <w:sz w:val="18"/>
          <w:szCs w:val="18"/>
          <w:lang w:eastAsia="en-GB"/>
        </w:rPr>
        <w:t>anager what further support we can provide.</w:t>
      </w:r>
      <w:r>
        <w:rPr>
          <w:rFonts w:ascii="Poppins" w:hAnsi="Poppins" w:cs="Poppins"/>
          <w:sz w:val="18"/>
          <w:szCs w:val="18"/>
          <w:lang w:eastAsia="en-GB"/>
        </w:rPr>
        <w:t xml:space="preserve"> </w:t>
      </w:r>
      <w:r w:rsidRPr="00943F4A">
        <w:rPr>
          <w:rFonts w:ascii="Poppins" w:hAnsi="Poppins" w:cs="Poppins"/>
          <w:sz w:val="18"/>
          <w:szCs w:val="18"/>
          <w:lang w:eastAsia="en-GB"/>
        </w:rPr>
        <w:t xml:space="preserve">We recognise that a bereaved employee may not be able to return immediately to their full duties or way of working. </w:t>
      </w:r>
      <w:r>
        <w:rPr>
          <w:rFonts w:ascii="Poppins" w:hAnsi="Poppins" w:cs="Poppins"/>
          <w:sz w:val="18"/>
          <w:szCs w:val="18"/>
          <w:lang w:eastAsia="en-GB"/>
        </w:rPr>
        <w:t>We</w:t>
      </w:r>
      <w:r w:rsidRPr="00943F4A">
        <w:rPr>
          <w:rFonts w:ascii="Poppins" w:hAnsi="Poppins" w:cs="Poppins"/>
          <w:sz w:val="18"/>
          <w:szCs w:val="18"/>
          <w:lang w:eastAsia="en-GB"/>
        </w:rPr>
        <w:t xml:space="preserve"> see the value of temporarily adjusting a bereaved employee's duties or phasing the employee back to work when it is appropriate to do so.</w:t>
      </w:r>
    </w:p>
    <w:p w14:paraId="6235921E" w14:textId="77777777" w:rsidR="00943F4A" w:rsidRPr="00943F4A" w:rsidRDefault="00943F4A" w:rsidP="00943F4A">
      <w:pPr>
        <w:pStyle w:val="NoSpacing"/>
        <w:rPr>
          <w:rFonts w:ascii="Poppins" w:hAnsi="Poppins" w:cs="Poppins"/>
          <w:sz w:val="18"/>
          <w:szCs w:val="18"/>
          <w:lang w:eastAsia="en-GB"/>
        </w:rPr>
      </w:pPr>
    </w:p>
    <w:p w14:paraId="3A22F3A0" w14:textId="7B687845" w:rsid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We will consider requests to make temporary changes to working arrangements, such as allowing you to work reduced hours; work from home on certain days; or be reassigned to another role.</w:t>
      </w:r>
      <w:r>
        <w:rPr>
          <w:rFonts w:ascii="Poppins" w:hAnsi="Poppins" w:cs="Poppins"/>
          <w:sz w:val="18"/>
          <w:szCs w:val="18"/>
          <w:lang w:eastAsia="en-GB"/>
        </w:rPr>
        <w:t xml:space="preserve"> </w:t>
      </w:r>
      <w:r w:rsidRPr="00943F4A">
        <w:rPr>
          <w:rFonts w:ascii="Poppins" w:hAnsi="Poppins" w:cs="Poppins"/>
          <w:sz w:val="18"/>
          <w:szCs w:val="18"/>
          <w:lang w:eastAsia="en-GB"/>
        </w:rPr>
        <w:t xml:space="preserve">Depending on the nature of the temporary changes, the </w:t>
      </w:r>
      <w:r>
        <w:rPr>
          <w:rFonts w:ascii="Poppins" w:hAnsi="Poppins" w:cs="Poppins"/>
          <w:sz w:val="18"/>
          <w:szCs w:val="18"/>
          <w:lang w:eastAsia="en-GB"/>
        </w:rPr>
        <w:t>L</w:t>
      </w:r>
      <w:r w:rsidRPr="00943F4A">
        <w:rPr>
          <w:rFonts w:ascii="Poppins" w:hAnsi="Poppins" w:cs="Poppins"/>
          <w:sz w:val="18"/>
          <w:szCs w:val="18"/>
          <w:lang w:eastAsia="en-GB"/>
        </w:rPr>
        <w:t xml:space="preserve">ine </w:t>
      </w:r>
      <w:r>
        <w:rPr>
          <w:rFonts w:ascii="Poppins" w:hAnsi="Poppins" w:cs="Poppins"/>
          <w:sz w:val="18"/>
          <w:szCs w:val="18"/>
          <w:lang w:eastAsia="en-GB"/>
        </w:rPr>
        <w:t>M</w:t>
      </w:r>
      <w:r w:rsidRPr="00943F4A">
        <w:rPr>
          <w:rFonts w:ascii="Poppins" w:hAnsi="Poppins" w:cs="Poppins"/>
          <w:sz w:val="18"/>
          <w:szCs w:val="18"/>
          <w:lang w:eastAsia="en-GB"/>
        </w:rPr>
        <w:t>anager may agree the temporary adjustments informally with you, or you may need to make a formal request</w:t>
      </w:r>
      <w:r>
        <w:rPr>
          <w:rFonts w:ascii="Poppins" w:hAnsi="Poppins" w:cs="Poppins"/>
          <w:sz w:val="18"/>
          <w:szCs w:val="18"/>
          <w:lang w:eastAsia="en-GB"/>
        </w:rPr>
        <w:t>.</w:t>
      </w:r>
    </w:p>
    <w:p w14:paraId="62246D1F" w14:textId="05D0E662" w:rsidR="00943F4A" w:rsidRP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 xml:space="preserve"> </w:t>
      </w:r>
    </w:p>
    <w:p w14:paraId="35AE656C" w14:textId="0E668A9A" w:rsidR="00943F4A" w:rsidRP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We recognise that some bereavements will result in an employee being permanently unable to return to their full duties or way of working.</w:t>
      </w:r>
      <w:r>
        <w:rPr>
          <w:rFonts w:ascii="Poppins" w:hAnsi="Poppins" w:cs="Poppins"/>
          <w:sz w:val="18"/>
          <w:szCs w:val="18"/>
          <w:lang w:eastAsia="en-GB"/>
        </w:rPr>
        <w:t xml:space="preserve"> </w:t>
      </w:r>
      <w:r w:rsidRPr="00943F4A">
        <w:rPr>
          <w:rFonts w:ascii="Poppins" w:hAnsi="Poppins" w:cs="Poppins"/>
          <w:sz w:val="18"/>
          <w:szCs w:val="18"/>
          <w:lang w:eastAsia="en-GB"/>
        </w:rPr>
        <w:t>Permanent changes that could be requested include moving to part-time working; working from home on certain days; or being reassigned to another role, if such a permanent position is available.</w:t>
      </w:r>
      <w:r>
        <w:rPr>
          <w:rFonts w:ascii="Poppins" w:hAnsi="Poppins" w:cs="Poppins"/>
          <w:sz w:val="18"/>
          <w:szCs w:val="18"/>
          <w:lang w:eastAsia="en-GB"/>
        </w:rPr>
        <w:t xml:space="preserve"> </w:t>
      </w:r>
      <w:r w:rsidRPr="00943F4A">
        <w:rPr>
          <w:rFonts w:ascii="Poppins" w:hAnsi="Poppins" w:cs="Poppins"/>
          <w:sz w:val="18"/>
          <w:szCs w:val="18"/>
          <w:lang w:eastAsia="en-GB"/>
        </w:rPr>
        <w:t>Line managers will consider requests for permanent changes, which may involve you making a formal request.</w:t>
      </w:r>
      <w:r>
        <w:rPr>
          <w:rFonts w:ascii="Poppins" w:hAnsi="Poppins" w:cs="Poppins"/>
          <w:sz w:val="18"/>
          <w:szCs w:val="18"/>
          <w:lang w:eastAsia="en-GB"/>
        </w:rPr>
        <w:t xml:space="preserve"> </w:t>
      </w:r>
      <w:r w:rsidRPr="00943F4A">
        <w:rPr>
          <w:rFonts w:ascii="Poppins" w:hAnsi="Poppins" w:cs="Poppins"/>
          <w:sz w:val="18"/>
          <w:szCs w:val="18"/>
          <w:lang w:eastAsia="en-GB"/>
        </w:rPr>
        <w:t>Should we agree permanent changes that impact on your terms and conditions of employment, you will be asked to agree to a variation of contract.</w:t>
      </w:r>
    </w:p>
    <w:p w14:paraId="46D99D26" w14:textId="77777777" w:rsidR="00943F4A" w:rsidRPr="00943F4A" w:rsidRDefault="00943F4A" w:rsidP="00943F4A">
      <w:pPr>
        <w:pStyle w:val="NoSpacing"/>
        <w:rPr>
          <w:rFonts w:ascii="Poppins" w:hAnsi="Poppins" w:cs="Poppins"/>
          <w:sz w:val="18"/>
          <w:szCs w:val="18"/>
          <w:lang w:eastAsia="en-GB"/>
        </w:rPr>
      </w:pPr>
    </w:p>
    <w:p w14:paraId="7E75ACA8" w14:textId="6F36D67F" w:rsidR="00943F4A" w:rsidRPr="00943F4A" w:rsidRDefault="00943F4A" w:rsidP="00943F4A">
      <w:pPr>
        <w:pStyle w:val="NoSpacing"/>
        <w:rPr>
          <w:rFonts w:ascii="Poppins" w:hAnsi="Poppins" w:cs="Poppins"/>
          <w:b/>
          <w:bCs/>
          <w:sz w:val="18"/>
          <w:szCs w:val="18"/>
          <w:lang w:eastAsia="en-GB"/>
        </w:rPr>
      </w:pPr>
      <w:r w:rsidRPr="00943F4A">
        <w:rPr>
          <w:rFonts w:ascii="Poppins" w:hAnsi="Poppins" w:cs="Poppins"/>
          <w:b/>
          <w:bCs/>
          <w:sz w:val="18"/>
          <w:szCs w:val="18"/>
          <w:lang w:eastAsia="en-GB"/>
        </w:rPr>
        <w:lastRenderedPageBreak/>
        <w:t>Health and safety</w:t>
      </w:r>
    </w:p>
    <w:p w14:paraId="036DB3BA" w14:textId="06FB6FDC" w:rsid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 xml:space="preserve">A bereavement can result in an employee experiencing lapses in concentration, impaired decision-making, fatigue, and depression or anxiety. If you are concerned about your fitness for work, you should discuss this with your </w:t>
      </w:r>
      <w:r>
        <w:rPr>
          <w:rFonts w:ascii="Poppins" w:hAnsi="Poppins" w:cs="Poppins"/>
          <w:sz w:val="18"/>
          <w:szCs w:val="18"/>
          <w:lang w:eastAsia="en-GB"/>
        </w:rPr>
        <w:t>L</w:t>
      </w:r>
      <w:r w:rsidRPr="00943F4A">
        <w:rPr>
          <w:rFonts w:ascii="Poppins" w:hAnsi="Poppins" w:cs="Poppins"/>
          <w:sz w:val="18"/>
          <w:szCs w:val="18"/>
          <w:lang w:eastAsia="en-GB"/>
        </w:rPr>
        <w:t xml:space="preserve">ine </w:t>
      </w:r>
      <w:r>
        <w:rPr>
          <w:rFonts w:ascii="Poppins" w:hAnsi="Poppins" w:cs="Poppins"/>
          <w:sz w:val="18"/>
          <w:szCs w:val="18"/>
          <w:lang w:eastAsia="en-GB"/>
        </w:rPr>
        <w:t>M</w:t>
      </w:r>
      <w:r w:rsidRPr="00943F4A">
        <w:rPr>
          <w:rFonts w:ascii="Poppins" w:hAnsi="Poppins" w:cs="Poppins"/>
          <w:sz w:val="18"/>
          <w:szCs w:val="18"/>
          <w:lang w:eastAsia="en-GB"/>
        </w:rPr>
        <w:t>anager.</w:t>
      </w:r>
    </w:p>
    <w:p w14:paraId="048D9F97" w14:textId="77777777" w:rsidR="00943F4A" w:rsidRPr="00943F4A" w:rsidRDefault="00943F4A" w:rsidP="00943F4A">
      <w:pPr>
        <w:pStyle w:val="NoSpacing"/>
        <w:rPr>
          <w:rFonts w:ascii="Poppins" w:hAnsi="Poppins" w:cs="Poppins"/>
          <w:sz w:val="18"/>
          <w:szCs w:val="18"/>
          <w:lang w:eastAsia="en-GB"/>
        </w:rPr>
      </w:pPr>
    </w:p>
    <w:p w14:paraId="2294A271" w14:textId="1B3A2502" w:rsidR="00943F4A" w:rsidRP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We reserve the right to require an employee who is unfit for work to go home on sick leave or to adjust their duties temporarily. It may be appropriate to seek a medical report on the employee via our</w:t>
      </w:r>
      <w:r w:rsidRPr="00943F4A">
        <w:rPr>
          <w:rFonts w:ascii="Poppins" w:hAnsi="Poppins" w:cs="Poppins"/>
          <w:sz w:val="18"/>
          <w:szCs w:val="18"/>
          <w:lang w:eastAsia="en-GB"/>
        </w:rPr>
        <w:t xml:space="preserve"> Obtaining Medical Records Policy </w:t>
      </w:r>
      <w:r w:rsidRPr="00943F4A">
        <w:rPr>
          <w:rFonts w:ascii="Poppins" w:hAnsi="Poppins" w:cs="Poppins"/>
          <w:sz w:val="18"/>
          <w:szCs w:val="18"/>
          <w:lang w:eastAsia="en-GB"/>
        </w:rPr>
        <w:t xml:space="preserve">or </w:t>
      </w:r>
      <w:r w:rsidRPr="00943F4A">
        <w:rPr>
          <w:rFonts w:ascii="Poppins" w:hAnsi="Poppins" w:cs="Poppins"/>
          <w:sz w:val="18"/>
          <w:szCs w:val="18"/>
          <w:lang w:eastAsia="en-GB"/>
        </w:rPr>
        <w:t xml:space="preserve">to </w:t>
      </w:r>
      <w:r w:rsidRPr="00943F4A">
        <w:rPr>
          <w:rFonts w:ascii="Poppins" w:hAnsi="Poppins" w:cs="Poppins"/>
          <w:sz w:val="18"/>
          <w:szCs w:val="18"/>
          <w:lang w:eastAsia="en-GB"/>
        </w:rPr>
        <w:t>carry out a risk assessment.</w:t>
      </w:r>
    </w:p>
    <w:p w14:paraId="71A3CBE0" w14:textId="77777777" w:rsidR="00943F4A" w:rsidRDefault="00943F4A" w:rsidP="00943F4A">
      <w:pPr>
        <w:pStyle w:val="NoSpacing"/>
        <w:rPr>
          <w:rFonts w:ascii="Poppins" w:hAnsi="Poppins" w:cs="Poppins"/>
          <w:b/>
          <w:bCs/>
          <w:sz w:val="18"/>
          <w:szCs w:val="18"/>
          <w:lang w:eastAsia="en-GB"/>
        </w:rPr>
      </w:pPr>
    </w:p>
    <w:p w14:paraId="3B28818C" w14:textId="3604CFC7" w:rsidR="00943F4A" w:rsidRPr="00943F4A" w:rsidRDefault="00943F4A" w:rsidP="00943F4A">
      <w:pPr>
        <w:pStyle w:val="NoSpacing"/>
        <w:rPr>
          <w:rFonts w:ascii="Poppins" w:hAnsi="Poppins" w:cs="Poppins"/>
          <w:b/>
          <w:bCs/>
          <w:sz w:val="18"/>
          <w:szCs w:val="18"/>
          <w:lang w:eastAsia="en-GB"/>
        </w:rPr>
      </w:pPr>
      <w:r w:rsidRPr="00943F4A">
        <w:rPr>
          <w:rFonts w:ascii="Poppins" w:hAnsi="Poppins" w:cs="Poppins"/>
          <w:b/>
          <w:bCs/>
          <w:sz w:val="18"/>
          <w:szCs w:val="18"/>
          <w:lang w:eastAsia="en-GB"/>
        </w:rPr>
        <w:t>Data protection</w:t>
      </w:r>
    </w:p>
    <w:p w14:paraId="14B4B48C" w14:textId="33D14544" w:rsidR="00943F4A" w:rsidRPr="00943F4A" w:rsidRDefault="00943F4A" w:rsidP="00943F4A">
      <w:pPr>
        <w:pStyle w:val="NoSpacing"/>
        <w:rPr>
          <w:rFonts w:ascii="Poppins" w:hAnsi="Poppins" w:cs="Poppins"/>
          <w:sz w:val="18"/>
          <w:szCs w:val="18"/>
          <w:lang w:eastAsia="en-GB"/>
        </w:rPr>
      </w:pPr>
      <w:r w:rsidRPr="00943F4A">
        <w:rPr>
          <w:rFonts w:ascii="Poppins" w:hAnsi="Poppins" w:cs="Poppins"/>
          <w:sz w:val="18"/>
          <w:szCs w:val="18"/>
          <w:lang w:eastAsia="en-GB"/>
        </w:rPr>
        <w:t xml:space="preserve">When dealing with parental bereavement leave, </w:t>
      </w:r>
      <w:r w:rsidRPr="00943F4A">
        <w:rPr>
          <w:rFonts w:ascii="Poppins" w:hAnsi="Poppins" w:cs="Poppins"/>
          <w:sz w:val="18"/>
          <w:szCs w:val="18"/>
          <w:lang w:eastAsia="en-GB"/>
        </w:rPr>
        <w:t>L</w:t>
      </w:r>
      <w:r w:rsidRPr="00943F4A">
        <w:rPr>
          <w:rFonts w:ascii="Poppins" w:hAnsi="Poppins" w:cs="Poppins"/>
          <w:sz w:val="18"/>
          <w:szCs w:val="18"/>
          <w:lang w:eastAsia="en-GB"/>
        </w:rPr>
        <w:t xml:space="preserve">ine </w:t>
      </w:r>
      <w:r w:rsidRPr="00943F4A">
        <w:rPr>
          <w:rFonts w:ascii="Poppins" w:hAnsi="Poppins" w:cs="Poppins"/>
          <w:sz w:val="18"/>
          <w:szCs w:val="18"/>
          <w:lang w:eastAsia="en-GB"/>
        </w:rPr>
        <w:t>M</w:t>
      </w:r>
      <w:r w:rsidRPr="00943F4A">
        <w:rPr>
          <w:rFonts w:ascii="Poppins" w:hAnsi="Poppins" w:cs="Poppins"/>
          <w:sz w:val="18"/>
          <w:szCs w:val="18"/>
          <w:lang w:eastAsia="en-GB"/>
        </w:rPr>
        <w:t>anagers will process any personal data collected in accordance with our</w:t>
      </w:r>
      <w:r w:rsidRPr="00943F4A">
        <w:rPr>
          <w:rFonts w:ascii="Poppins" w:hAnsi="Poppins" w:cs="Poppins"/>
          <w:sz w:val="18"/>
          <w:szCs w:val="18"/>
          <w:lang w:eastAsia="en-GB"/>
        </w:rPr>
        <w:t xml:space="preserve"> Data Protection Policy</w:t>
      </w:r>
      <w:r w:rsidRPr="00943F4A">
        <w:rPr>
          <w:rFonts w:ascii="Poppins" w:hAnsi="Poppins" w:cs="Poppins"/>
          <w:sz w:val="18"/>
          <w:szCs w:val="18"/>
          <w:lang w:eastAsia="en-GB"/>
        </w:rPr>
        <w:t xml:space="preserve">. In particular, </w:t>
      </w:r>
      <w:r w:rsidRPr="00943F4A">
        <w:rPr>
          <w:rFonts w:ascii="Poppins" w:hAnsi="Poppins" w:cs="Poppins"/>
          <w:sz w:val="18"/>
          <w:szCs w:val="18"/>
          <w:lang w:eastAsia="en-GB"/>
        </w:rPr>
        <w:t>L</w:t>
      </w:r>
      <w:r w:rsidRPr="00943F4A">
        <w:rPr>
          <w:rFonts w:ascii="Poppins" w:hAnsi="Poppins" w:cs="Poppins"/>
          <w:sz w:val="18"/>
          <w:szCs w:val="18"/>
          <w:lang w:eastAsia="en-GB"/>
        </w:rPr>
        <w:t xml:space="preserve">ine </w:t>
      </w:r>
      <w:r w:rsidRPr="00943F4A">
        <w:rPr>
          <w:rFonts w:ascii="Poppins" w:hAnsi="Poppins" w:cs="Poppins"/>
          <w:sz w:val="18"/>
          <w:szCs w:val="18"/>
          <w:lang w:eastAsia="en-GB"/>
        </w:rPr>
        <w:t>M</w:t>
      </w:r>
      <w:r w:rsidRPr="00943F4A">
        <w:rPr>
          <w:rFonts w:ascii="Poppins" w:hAnsi="Poppins" w:cs="Poppins"/>
          <w:sz w:val="18"/>
          <w:szCs w:val="18"/>
          <w:lang w:eastAsia="en-GB"/>
        </w:rPr>
        <w:t>anagers will record only the personal information required to deal with a request for bereavement leave and keep this information only for as long as necessary to deal with the request and provide the necessary support.</w:t>
      </w:r>
    </w:p>
    <w:p w14:paraId="57221C1A" w14:textId="77777777" w:rsidR="00A06A83" w:rsidRPr="00A06A83" w:rsidRDefault="00A06A83" w:rsidP="0016664E">
      <w:pPr>
        <w:pStyle w:val="NoSpacing"/>
        <w:rPr>
          <w:rFonts w:ascii="Poppins" w:hAnsi="Poppins" w:cs="Poppins"/>
          <w:sz w:val="18"/>
          <w:szCs w:val="18"/>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F4A2" w14:textId="77777777" w:rsidR="00B6644C" w:rsidRDefault="00B6644C" w:rsidP="00F65018">
      <w:pPr>
        <w:spacing w:after="0" w:line="240" w:lineRule="auto"/>
      </w:pPr>
      <w:r>
        <w:separator/>
      </w:r>
    </w:p>
  </w:endnote>
  <w:endnote w:type="continuationSeparator" w:id="0">
    <w:p w14:paraId="7A61EB36" w14:textId="77777777" w:rsidR="00B6644C" w:rsidRDefault="00B6644C"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DDE1" w14:textId="77777777" w:rsidR="00B6644C" w:rsidRDefault="00B6644C" w:rsidP="00F65018">
      <w:pPr>
        <w:spacing w:after="0" w:line="240" w:lineRule="auto"/>
      </w:pPr>
      <w:r>
        <w:separator/>
      </w:r>
    </w:p>
  </w:footnote>
  <w:footnote w:type="continuationSeparator" w:id="0">
    <w:p w14:paraId="1D8D526F" w14:textId="77777777" w:rsidR="00B6644C" w:rsidRDefault="00B6644C"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F1171"/>
    <w:multiLevelType w:val="multilevel"/>
    <w:tmpl w:val="B01A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51EAE"/>
    <w:multiLevelType w:val="multilevel"/>
    <w:tmpl w:val="3DC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67193"/>
    <w:multiLevelType w:val="hybridMultilevel"/>
    <w:tmpl w:val="C546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22C09"/>
    <w:multiLevelType w:val="hybridMultilevel"/>
    <w:tmpl w:val="1FCA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67"/>
    <w:multiLevelType w:val="hybridMultilevel"/>
    <w:tmpl w:val="8146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76DF"/>
    <w:multiLevelType w:val="multilevel"/>
    <w:tmpl w:val="4328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37366"/>
    <w:multiLevelType w:val="multilevel"/>
    <w:tmpl w:val="CF9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D5163"/>
    <w:multiLevelType w:val="multilevel"/>
    <w:tmpl w:val="344C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60738"/>
    <w:multiLevelType w:val="hybridMultilevel"/>
    <w:tmpl w:val="27D2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DB2080"/>
    <w:multiLevelType w:val="hybridMultilevel"/>
    <w:tmpl w:val="1684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2B0D95"/>
    <w:multiLevelType w:val="multilevel"/>
    <w:tmpl w:val="6C50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721CC"/>
    <w:multiLevelType w:val="multilevel"/>
    <w:tmpl w:val="70C0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65675"/>
    <w:multiLevelType w:val="multilevel"/>
    <w:tmpl w:val="186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40869"/>
    <w:multiLevelType w:val="hybridMultilevel"/>
    <w:tmpl w:val="B93E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B2C15"/>
    <w:multiLevelType w:val="multilevel"/>
    <w:tmpl w:val="CBF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445A21"/>
    <w:multiLevelType w:val="hybridMultilevel"/>
    <w:tmpl w:val="B60E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E5057"/>
    <w:multiLevelType w:val="hybridMultilevel"/>
    <w:tmpl w:val="C394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071CD"/>
    <w:multiLevelType w:val="hybridMultilevel"/>
    <w:tmpl w:val="131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2605F"/>
    <w:multiLevelType w:val="multilevel"/>
    <w:tmpl w:val="CB50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868A1"/>
    <w:multiLevelType w:val="multilevel"/>
    <w:tmpl w:val="4EEA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331285">
    <w:abstractNumId w:val="26"/>
  </w:num>
  <w:num w:numId="2" w16cid:durableId="1019814943">
    <w:abstractNumId w:val="40"/>
  </w:num>
  <w:num w:numId="3" w16cid:durableId="703336095">
    <w:abstractNumId w:val="17"/>
  </w:num>
  <w:num w:numId="4" w16cid:durableId="1039277852">
    <w:abstractNumId w:val="21"/>
  </w:num>
  <w:num w:numId="5" w16cid:durableId="1464153515">
    <w:abstractNumId w:val="19"/>
  </w:num>
  <w:num w:numId="6" w16cid:durableId="2077392211">
    <w:abstractNumId w:val="16"/>
  </w:num>
  <w:num w:numId="7" w16cid:durableId="1462071273">
    <w:abstractNumId w:val="8"/>
  </w:num>
  <w:num w:numId="8" w16cid:durableId="1866675474">
    <w:abstractNumId w:val="11"/>
  </w:num>
  <w:num w:numId="9" w16cid:durableId="301623562">
    <w:abstractNumId w:val="39"/>
  </w:num>
  <w:num w:numId="10" w16cid:durableId="1608585414">
    <w:abstractNumId w:val="12"/>
  </w:num>
  <w:num w:numId="11" w16cid:durableId="397484696">
    <w:abstractNumId w:val="28"/>
  </w:num>
  <w:num w:numId="12" w16cid:durableId="1601717344">
    <w:abstractNumId w:val="38"/>
  </w:num>
  <w:num w:numId="13" w16cid:durableId="2101021043">
    <w:abstractNumId w:val="14"/>
  </w:num>
  <w:num w:numId="14" w16cid:durableId="823425110">
    <w:abstractNumId w:val="27"/>
  </w:num>
  <w:num w:numId="15" w16cid:durableId="448355102">
    <w:abstractNumId w:val="32"/>
  </w:num>
  <w:num w:numId="16" w16cid:durableId="309481924">
    <w:abstractNumId w:val="4"/>
  </w:num>
  <w:num w:numId="17" w16cid:durableId="1587230984">
    <w:abstractNumId w:val="6"/>
  </w:num>
  <w:num w:numId="18" w16cid:durableId="1409494844">
    <w:abstractNumId w:val="29"/>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5"/>
  </w:num>
  <w:num w:numId="21" w16cid:durableId="94323643">
    <w:abstractNumId w:val="7"/>
  </w:num>
  <w:num w:numId="22" w16cid:durableId="947008000">
    <w:abstractNumId w:val="34"/>
  </w:num>
  <w:num w:numId="23" w16cid:durableId="1859998746">
    <w:abstractNumId w:val="20"/>
  </w:num>
  <w:num w:numId="24" w16cid:durableId="1254901634">
    <w:abstractNumId w:val="2"/>
  </w:num>
  <w:num w:numId="25" w16cid:durableId="249197340">
    <w:abstractNumId w:val="3"/>
  </w:num>
  <w:num w:numId="26" w16cid:durableId="408162947">
    <w:abstractNumId w:val="30"/>
  </w:num>
  <w:num w:numId="27" w16cid:durableId="483081472">
    <w:abstractNumId w:val="31"/>
  </w:num>
  <w:num w:numId="28" w16cid:durableId="1974557966">
    <w:abstractNumId w:val="10"/>
  </w:num>
  <w:num w:numId="29" w16cid:durableId="959385871">
    <w:abstractNumId w:val="5"/>
  </w:num>
  <w:num w:numId="30" w16cid:durableId="788626172">
    <w:abstractNumId w:val="37"/>
  </w:num>
  <w:num w:numId="31" w16cid:durableId="1054543873">
    <w:abstractNumId w:val="23"/>
  </w:num>
  <w:num w:numId="32" w16cid:durableId="82411425">
    <w:abstractNumId w:val="35"/>
  </w:num>
  <w:num w:numId="33" w16cid:durableId="1517502057">
    <w:abstractNumId w:val="18"/>
  </w:num>
  <w:num w:numId="34" w16cid:durableId="371197192">
    <w:abstractNumId w:val="1"/>
  </w:num>
  <w:num w:numId="35" w16cid:durableId="1288512687">
    <w:abstractNumId w:val="24"/>
  </w:num>
  <w:num w:numId="36" w16cid:durableId="1600215972">
    <w:abstractNumId w:val="42"/>
  </w:num>
  <w:num w:numId="37" w16cid:durableId="1412580487">
    <w:abstractNumId w:val="43"/>
  </w:num>
  <w:num w:numId="38" w16cid:durableId="1518153674">
    <w:abstractNumId w:val="15"/>
  </w:num>
  <w:num w:numId="39" w16cid:durableId="315450986">
    <w:abstractNumId w:val="13"/>
  </w:num>
  <w:num w:numId="40" w16cid:durableId="1472135826">
    <w:abstractNumId w:val="22"/>
  </w:num>
  <w:num w:numId="41" w16cid:durableId="725953806">
    <w:abstractNumId w:val="9"/>
  </w:num>
  <w:num w:numId="42" w16cid:durableId="289358897">
    <w:abstractNumId w:val="33"/>
  </w:num>
  <w:num w:numId="43" w16cid:durableId="1249968867">
    <w:abstractNumId w:val="41"/>
  </w:num>
  <w:num w:numId="44" w16cid:durableId="487209032">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351D6"/>
    <w:rsid w:val="00041C9F"/>
    <w:rsid w:val="00051D27"/>
    <w:rsid w:val="00063255"/>
    <w:rsid w:val="000823D1"/>
    <w:rsid w:val="000A08FE"/>
    <w:rsid w:val="000C1D75"/>
    <w:rsid w:val="000E2706"/>
    <w:rsid w:val="000F11D7"/>
    <w:rsid w:val="00107289"/>
    <w:rsid w:val="00132739"/>
    <w:rsid w:val="00151794"/>
    <w:rsid w:val="0016664E"/>
    <w:rsid w:val="00184277"/>
    <w:rsid w:val="0019294D"/>
    <w:rsid w:val="001B0E03"/>
    <w:rsid w:val="001C0789"/>
    <w:rsid w:val="001D12B3"/>
    <w:rsid w:val="001D77B0"/>
    <w:rsid w:val="001F1A7F"/>
    <w:rsid w:val="00204CDD"/>
    <w:rsid w:val="00210D08"/>
    <w:rsid w:val="00214287"/>
    <w:rsid w:val="00225A0D"/>
    <w:rsid w:val="002406EB"/>
    <w:rsid w:val="0025528E"/>
    <w:rsid w:val="00282303"/>
    <w:rsid w:val="002A0962"/>
    <w:rsid w:val="002C4AFA"/>
    <w:rsid w:val="002D4F70"/>
    <w:rsid w:val="002D7AF6"/>
    <w:rsid w:val="003172FA"/>
    <w:rsid w:val="00332F5B"/>
    <w:rsid w:val="00335A7E"/>
    <w:rsid w:val="00362F0B"/>
    <w:rsid w:val="003A1C1F"/>
    <w:rsid w:val="003C1E46"/>
    <w:rsid w:val="003C6248"/>
    <w:rsid w:val="003D04B2"/>
    <w:rsid w:val="004039FF"/>
    <w:rsid w:val="0041400B"/>
    <w:rsid w:val="0042454D"/>
    <w:rsid w:val="00432C6C"/>
    <w:rsid w:val="00454DF9"/>
    <w:rsid w:val="0047613B"/>
    <w:rsid w:val="00491F21"/>
    <w:rsid w:val="00494995"/>
    <w:rsid w:val="004C3EE5"/>
    <w:rsid w:val="004D5914"/>
    <w:rsid w:val="004F7156"/>
    <w:rsid w:val="004F7D94"/>
    <w:rsid w:val="0050193E"/>
    <w:rsid w:val="0051486C"/>
    <w:rsid w:val="00562582"/>
    <w:rsid w:val="00571604"/>
    <w:rsid w:val="00572E3E"/>
    <w:rsid w:val="00577207"/>
    <w:rsid w:val="005B190F"/>
    <w:rsid w:val="005E2D69"/>
    <w:rsid w:val="005F385F"/>
    <w:rsid w:val="005F5DFB"/>
    <w:rsid w:val="005F6152"/>
    <w:rsid w:val="0061391F"/>
    <w:rsid w:val="00634D9A"/>
    <w:rsid w:val="00637AFD"/>
    <w:rsid w:val="006507E6"/>
    <w:rsid w:val="006534E5"/>
    <w:rsid w:val="00661697"/>
    <w:rsid w:val="00671CCD"/>
    <w:rsid w:val="00674553"/>
    <w:rsid w:val="00674952"/>
    <w:rsid w:val="00681FD8"/>
    <w:rsid w:val="006913BE"/>
    <w:rsid w:val="006B2ABB"/>
    <w:rsid w:val="006B6B73"/>
    <w:rsid w:val="006C0813"/>
    <w:rsid w:val="006C7EA0"/>
    <w:rsid w:val="006F00AB"/>
    <w:rsid w:val="006F40FA"/>
    <w:rsid w:val="006F435A"/>
    <w:rsid w:val="00703C07"/>
    <w:rsid w:val="00724AE5"/>
    <w:rsid w:val="00745CC6"/>
    <w:rsid w:val="00753538"/>
    <w:rsid w:val="0075600F"/>
    <w:rsid w:val="00773717"/>
    <w:rsid w:val="0079207F"/>
    <w:rsid w:val="0079317B"/>
    <w:rsid w:val="007D6327"/>
    <w:rsid w:val="008118A1"/>
    <w:rsid w:val="00817981"/>
    <w:rsid w:val="00830060"/>
    <w:rsid w:val="00831526"/>
    <w:rsid w:val="008361E2"/>
    <w:rsid w:val="00846D93"/>
    <w:rsid w:val="00870F6B"/>
    <w:rsid w:val="00875AE9"/>
    <w:rsid w:val="008C4214"/>
    <w:rsid w:val="00906078"/>
    <w:rsid w:val="00943F4A"/>
    <w:rsid w:val="00961CB3"/>
    <w:rsid w:val="009B5D3A"/>
    <w:rsid w:val="009C1439"/>
    <w:rsid w:val="009C4770"/>
    <w:rsid w:val="009D1C9B"/>
    <w:rsid w:val="00A06A83"/>
    <w:rsid w:val="00A12A74"/>
    <w:rsid w:val="00A33520"/>
    <w:rsid w:val="00A42B40"/>
    <w:rsid w:val="00A56C8C"/>
    <w:rsid w:val="00A63CE5"/>
    <w:rsid w:val="00A66045"/>
    <w:rsid w:val="00A73A26"/>
    <w:rsid w:val="00A77C37"/>
    <w:rsid w:val="00A94CDF"/>
    <w:rsid w:val="00AC13BE"/>
    <w:rsid w:val="00AD4627"/>
    <w:rsid w:val="00AD6B80"/>
    <w:rsid w:val="00AF23B6"/>
    <w:rsid w:val="00AF40A2"/>
    <w:rsid w:val="00B00EDF"/>
    <w:rsid w:val="00B02A0C"/>
    <w:rsid w:val="00B50088"/>
    <w:rsid w:val="00B6644C"/>
    <w:rsid w:val="00BA564B"/>
    <w:rsid w:val="00BA6B10"/>
    <w:rsid w:val="00BB317E"/>
    <w:rsid w:val="00BB3C82"/>
    <w:rsid w:val="00BC2D1B"/>
    <w:rsid w:val="00BD76CF"/>
    <w:rsid w:val="00BE7263"/>
    <w:rsid w:val="00BF4A7E"/>
    <w:rsid w:val="00C36917"/>
    <w:rsid w:val="00C54357"/>
    <w:rsid w:val="00C568C9"/>
    <w:rsid w:val="00C6352C"/>
    <w:rsid w:val="00C90266"/>
    <w:rsid w:val="00C9392A"/>
    <w:rsid w:val="00CB7FD9"/>
    <w:rsid w:val="00D164EF"/>
    <w:rsid w:val="00D217CC"/>
    <w:rsid w:val="00D378EC"/>
    <w:rsid w:val="00D409A3"/>
    <w:rsid w:val="00D70A49"/>
    <w:rsid w:val="00D92884"/>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718DA"/>
    <w:rsid w:val="00F87C4B"/>
    <w:rsid w:val="00F91C0D"/>
    <w:rsid w:val="00FD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204C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4CDD"/>
    <w:rPr>
      <w:b/>
      <w:bCs/>
    </w:rPr>
  </w:style>
  <w:style w:type="character" w:customStyle="1" w:styleId="highlight">
    <w:name w:val="highlight"/>
    <w:basedOn w:val="DefaultParagraphFont"/>
    <w:rsid w:val="0020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9171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2024-09-21T10:20:00Z</dcterms:created>
  <dcterms:modified xsi:type="dcterms:W3CDTF">2024-09-21T10:26:00Z</dcterms:modified>
</cp:coreProperties>
</file>